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C11A9" w14:textId="66964046" w:rsidR="1C57AFC4" w:rsidRPr="008B0A5D" w:rsidRDefault="00825DE7" w:rsidP="1C57AFC4">
      <w:pPr>
        <w:spacing w:after="0"/>
        <w:rPr>
          <w:rFonts w:ascii="Segoe UI" w:eastAsia="Segoe UI" w:hAnsi="Segoe UI" w:cs="Segoe UI"/>
          <w:color w:val="000000" w:themeColor="text1"/>
        </w:rPr>
      </w:pPr>
      <w:r>
        <w:rPr>
          <w:rFonts w:ascii="Segoe UI" w:eastAsia="Segoe UI" w:hAnsi="Segoe UI" w:cs="Segoe UI"/>
          <w:color w:val="000000" w:themeColor="text1"/>
        </w:rPr>
        <w:t xml:space="preserve">Convince your manager to send you to </w:t>
      </w:r>
      <w:r w:rsidR="00032F0A">
        <w:rPr>
          <w:rFonts w:ascii="Segoe UI" w:eastAsia="Segoe UI" w:hAnsi="Segoe UI" w:cs="Segoe UI"/>
          <w:color w:val="000000" w:themeColor="text1"/>
        </w:rPr>
        <w:t>Microsoft Fabric Workshops Week in South Florida</w:t>
      </w:r>
      <w:r>
        <w:rPr>
          <w:rFonts w:ascii="Segoe UI" w:eastAsia="Segoe UI" w:hAnsi="Segoe UI" w:cs="Segoe UI"/>
          <w:color w:val="000000" w:themeColor="text1"/>
        </w:rPr>
        <w:t xml:space="preserve">. </w:t>
      </w:r>
      <w:r w:rsidR="009C5623">
        <w:rPr>
          <w:rFonts w:ascii="Segoe UI" w:eastAsia="Segoe UI" w:hAnsi="Segoe UI" w:cs="Segoe UI"/>
          <w:color w:val="000000" w:themeColor="text1"/>
        </w:rPr>
        <w:t>Th</w:t>
      </w:r>
      <w:r w:rsidR="00AB0B36">
        <w:rPr>
          <w:rFonts w:ascii="Segoe UI" w:eastAsia="Segoe UI" w:hAnsi="Segoe UI" w:cs="Segoe UI"/>
          <w:color w:val="000000" w:themeColor="text1"/>
        </w:rPr>
        <w:t xml:space="preserve">e </w:t>
      </w:r>
      <w:r w:rsidR="001F63B0">
        <w:rPr>
          <w:rFonts w:ascii="Segoe UI" w:eastAsia="Segoe UI" w:hAnsi="Segoe UI" w:cs="Segoe UI"/>
          <w:color w:val="000000" w:themeColor="text1"/>
        </w:rPr>
        <w:t>email template</w:t>
      </w:r>
      <w:r w:rsidR="00AB0B36">
        <w:rPr>
          <w:rFonts w:ascii="Segoe UI" w:eastAsia="Segoe UI" w:hAnsi="Segoe UI" w:cs="Segoe UI"/>
          <w:color w:val="000000" w:themeColor="text1"/>
        </w:rPr>
        <w:t xml:space="preserve"> below </w:t>
      </w:r>
      <w:r w:rsidR="00211803">
        <w:rPr>
          <w:rFonts w:ascii="Segoe UI" w:eastAsia="Segoe UI" w:hAnsi="Segoe UI" w:cs="Segoe UI"/>
        </w:rPr>
        <w:t>highlights</w:t>
      </w:r>
      <w:r w:rsidRPr="00825DE7">
        <w:rPr>
          <w:rFonts w:ascii="Segoe UI" w:eastAsia="Segoe UI" w:hAnsi="Segoe UI" w:cs="Segoe UI"/>
        </w:rPr>
        <w:t xml:space="preserve"> </w:t>
      </w:r>
      <w:r w:rsidR="00DB576B" w:rsidRPr="008B0A5D">
        <w:rPr>
          <w:rFonts w:ascii="Segoe UI" w:eastAsia="Segoe UI" w:hAnsi="Segoe UI" w:cs="Segoe UI"/>
        </w:rPr>
        <w:t>the</w:t>
      </w:r>
      <w:r w:rsidRPr="008B0A5D">
        <w:rPr>
          <w:rFonts w:ascii="Segoe UI" w:eastAsia="Segoe UI" w:hAnsi="Segoe UI" w:cs="Segoe UI"/>
        </w:rPr>
        <w:t xml:space="preserve"> </w:t>
      </w:r>
      <w:r w:rsidR="00DB576B" w:rsidRPr="008B0A5D">
        <w:rPr>
          <w:rFonts w:ascii="Segoe UI" w:eastAsia="Segoe UI" w:hAnsi="Segoe UI" w:cs="Segoe UI"/>
        </w:rPr>
        <w:t>skills</w:t>
      </w:r>
      <w:r w:rsidR="00032F0A">
        <w:rPr>
          <w:rFonts w:ascii="Segoe UI" w:eastAsia="Segoe UI" w:hAnsi="Segoe UI" w:cs="Segoe UI"/>
        </w:rPr>
        <w:t xml:space="preserve"> </w:t>
      </w:r>
      <w:proofErr w:type="gramStart"/>
      <w:r w:rsidR="00032F0A">
        <w:rPr>
          <w:rFonts w:ascii="Segoe UI" w:eastAsia="Segoe UI" w:hAnsi="Segoe UI" w:cs="Segoe UI"/>
        </w:rPr>
        <w:t>and</w:t>
      </w:r>
      <w:r w:rsidR="00DB576B" w:rsidRPr="008B0A5D">
        <w:rPr>
          <w:rFonts w:ascii="Segoe UI" w:eastAsia="Segoe UI" w:hAnsi="Segoe UI" w:cs="Segoe UI"/>
        </w:rPr>
        <w:t>,</w:t>
      </w:r>
      <w:proofErr w:type="gramEnd"/>
      <w:r w:rsidR="00DB576B" w:rsidRPr="008B0A5D">
        <w:rPr>
          <w:rFonts w:ascii="Segoe UI" w:eastAsia="Segoe UI" w:hAnsi="Segoe UI" w:cs="Segoe UI"/>
        </w:rPr>
        <w:t xml:space="preserve"> knowledge</w:t>
      </w:r>
      <w:r w:rsidR="00032F0A">
        <w:rPr>
          <w:rFonts w:ascii="Segoe UI" w:eastAsia="Segoe UI" w:hAnsi="Segoe UI" w:cs="Segoe UI"/>
        </w:rPr>
        <w:t xml:space="preserve"> </w:t>
      </w:r>
      <w:r w:rsidR="00DB576B" w:rsidRPr="008B0A5D">
        <w:rPr>
          <w:rFonts w:ascii="Segoe UI" w:eastAsia="Segoe UI" w:hAnsi="Segoe UI" w:cs="Segoe UI"/>
        </w:rPr>
        <w:t>you’ll gain from</w:t>
      </w:r>
      <w:r w:rsidRPr="008B0A5D">
        <w:rPr>
          <w:rFonts w:ascii="Segoe UI" w:eastAsia="Segoe UI" w:hAnsi="Segoe UI" w:cs="Segoe UI"/>
        </w:rPr>
        <w:t xml:space="preserve"> attending</w:t>
      </w:r>
      <w:r w:rsidR="00DB576B" w:rsidRPr="008B0A5D">
        <w:rPr>
          <w:rFonts w:ascii="Segoe UI" w:eastAsia="Segoe UI" w:hAnsi="Segoe UI" w:cs="Segoe UI"/>
        </w:rPr>
        <w:t xml:space="preserve"> this </w:t>
      </w:r>
      <w:r w:rsidR="00032F0A">
        <w:rPr>
          <w:rFonts w:ascii="Segoe UI" w:eastAsia="Segoe UI" w:hAnsi="Segoe UI" w:cs="Segoe UI"/>
        </w:rPr>
        <w:t xml:space="preserve">community supported </w:t>
      </w:r>
      <w:r w:rsidR="00DB576B" w:rsidRPr="008B0A5D">
        <w:rPr>
          <w:rFonts w:ascii="Segoe UI" w:eastAsia="Segoe UI" w:hAnsi="Segoe UI" w:cs="Segoe UI"/>
        </w:rPr>
        <w:t>event</w:t>
      </w:r>
      <w:r w:rsidRPr="008B0A5D">
        <w:rPr>
          <w:rFonts w:ascii="Segoe UI" w:eastAsia="Segoe UI" w:hAnsi="Segoe UI" w:cs="Segoe UI"/>
        </w:rPr>
        <w:t xml:space="preserve">. </w:t>
      </w:r>
      <w:r w:rsidR="00DB576B" w:rsidRPr="008B0A5D">
        <w:rPr>
          <w:rFonts w:ascii="Segoe UI" w:eastAsia="Segoe UI" w:hAnsi="Segoe UI" w:cs="Segoe UI"/>
        </w:rPr>
        <w:t>Copy and paste</w:t>
      </w:r>
      <w:r w:rsidRPr="008B0A5D">
        <w:rPr>
          <w:rFonts w:ascii="Segoe UI" w:eastAsia="Segoe UI" w:hAnsi="Segoe UI" w:cs="Segoe UI"/>
        </w:rPr>
        <w:t xml:space="preserve"> </w:t>
      </w:r>
      <w:r w:rsidR="00AB0B36" w:rsidRPr="008B0A5D">
        <w:rPr>
          <w:rFonts w:ascii="Segoe UI" w:eastAsia="Segoe UI" w:hAnsi="Segoe UI" w:cs="Segoe UI"/>
        </w:rPr>
        <w:t>it</w:t>
      </w:r>
      <w:r w:rsidRPr="008B0A5D">
        <w:rPr>
          <w:rFonts w:ascii="Segoe UI" w:eastAsia="Segoe UI" w:hAnsi="Segoe UI" w:cs="Segoe UI"/>
        </w:rPr>
        <w:t xml:space="preserve"> into an email, personalize</w:t>
      </w:r>
      <w:r w:rsidRPr="008B0A5D">
        <w:rPr>
          <w:rFonts w:ascii="Segoe UI" w:eastAsia="Segoe UI" w:hAnsi="Segoe UI" w:cs="Segoe UI"/>
          <w:color w:val="000000" w:themeColor="text1"/>
        </w:rPr>
        <w:t xml:space="preserve"> the highlighted sections, </w:t>
      </w:r>
      <w:r w:rsidR="365193B8" w:rsidRPr="008124E8">
        <w:rPr>
          <w:rFonts w:ascii="Segoe UI" w:eastAsia="Segoe UI" w:hAnsi="Segoe UI" w:cs="Segoe UI"/>
          <w:color w:val="000000" w:themeColor="text1"/>
        </w:rPr>
        <w:t>delete our instructional text,</w:t>
      </w:r>
      <w:r w:rsidR="365193B8" w:rsidRPr="008B0A5D">
        <w:rPr>
          <w:rFonts w:ascii="Segoe UI" w:eastAsia="Segoe UI" w:hAnsi="Segoe UI" w:cs="Segoe UI"/>
          <w:color w:val="000000" w:themeColor="text1"/>
        </w:rPr>
        <w:t xml:space="preserve"> </w:t>
      </w:r>
      <w:r w:rsidRPr="008B0A5D">
        <w:rPr>
          <w:rFonts w:ascii="Segoe UI" w:eastAsia="Segoe UI" w:hAnsi="Segoe UI" w:cs="Segoe UI"/>
          <w:color w:val="000000" w:themeColor="text1"/>
        </w:rPr>
        <w:t xml:space="preserve">and send it to your manager. We hope to see you in </w:t>
      </w:r>
      <w:r w:rsidR="00032F0A">
        <w:rPr>
          <w:rFonts w:ascii="Segoe UI" w:eastAsia="Segoe UI" w:hAnsi="Segoe UI" w:cs="Segoe UI"/>
          <w:color w:val="000000" w:themeColor="text1"/>
        </w:rPr>
        <w:t>Fort Lauderdale for this exciting hands-on experience</w:t>
      </w:r>
      <w:r w:rsidRPr="008B0A5D">
        <w:rPr>
          <w:rFonts w:ascii="Segoe UI" w:eastAsia="Segoe UI" w:hAnsi="Segoe UI" w:cs="Segoe UI"/>
          <w:color w:val="000000" w:themeColor="text1"/>
        </w:rPr>
        <w:t>!</w:t>
      </w:r>
    </w:p>
    <w:p w14:paraId="52566E0B" w14:textId="2BA2D336" w:rsidR="7CBA9076" w:rsidRPr="008B0A5D" w:rsidRDefault="7CBA9076" w:rsidP="1C57AFC4">
      <w:pPr>
        <w:spacing w:after="0"/>
        <w:rPr>
          <w:rFonts w:ascii="Segoe UI" w:eastAsia="Segoe UI" w:hAnsi="Segoe UI" w:cs="Segoe UI"/>
          <w:color w:val="000000" w:themeColor="text1"/>
        </w:rPr>
      </w:pPr>
      <w:r w:rsidRPr="008B0A5D">
        <w:rPr>
          <w:rFonts w:ascii="Segoe UI" w:eastAsia="Segoe UI" w:hAnsi="Segoe UI" w:cs="Segoe UI"/>
          <w:color w:val="000000" w:themeColor="text1"/>
        </w:rPr>
        <w:t>==========================================================</w:t>
      </w:r>
    </w:p>
    <w:p w14:paraId="2BE233FE" w14:textId="1FF167E6" w:rsidR="000A7292" w:rsidRPr="008B0A5D" w:rsidRDefault="000A7292" w:rsidP="000A7292">
      <w:pPr>
        <w:pStyle w:val="NoSpacing"/>
        <w:rPr>
          <w:rFonts w:ascii="Segoe UI" w:hAnsi="Segoe UI" w:cs="Segoe UI"/>
        </w:rPr>
      </w:pPr>
    </w:p>
    <w:p w14:paraId="67E23CAF" w14:textId="7D64BA07" w:rsidR="00825DE7" w:rsidRPr="008B0A5D" w:rsidRDefault="00825DE7" w:rsidP="00825DE7">
      <w:pPr>
        <w:pStyle w:val="paragraph"/>
        <w:spacing w:beforeAutospacing="0" w:after="0" w:afterAutospacing="0" w:line="240" w:lineRule="auto"/>
        <w:rPr>
          <w:rFonts w:ascii="Segoe UI" w:eastAsia="Segoe UI" w:hAnsi="Segoe UI" w:cs="Segoe UI"/>
          <w:color w:val="000000" w:themeColor="text1"/>
          <w:sz w:val="22"/>
          <w:szCs w:val="22"/>
        </w:rPr>
      </w:pPr>
      <w:r w:rsidRPr="008B0A5D">
        <w:rPr>
          <w:rFonts w:ascii="Segoe UI" w:eastAsia="Segoe UI" w:hAnsi="Segoe UI" w:cs="Segoe UI"/>
          <w:color w:val="000000" w:themeColor="text1"/>
          <w:sz w:val="22"/>
          <w:szCs w:val="22"/>
        </w:rPr>
        <w:t xml:space="preserve">Hi </w:t>
      </w:r>
      <w:r w:rsidRPr="008124E8">
        <w:rPr>
          <w:rFonts w:ascii="Segoe UI" w:eastAsia="Segoe UI" w:hAnsi="Segoe UI" w:cs="Segoe UI"/>
          <w:color w:val="000000" w:themeColor="text1"/>
          <w:sz w:val="22"/>
          <w:szCs w:val="22"/>
        </w:rPr>
        <w:t>&lt;</w:t>
      </w:r>
      <w:r w:rsidR="3A3103A7" w:rsidRPr="008124E8">
        <w:rPr>
          <w:rFonts w:ascii="Segoe UI" w:eastAsia="Segoe UI" w:hAnsi="Segoe UI" w:cs="Segoe UI"/>
          <w:color w:val="000000" w:themeColor="text1"/>
          <w:sz w:val="22"/>
          <w:szCs w:val="22"/>
        </w:rPr>
        <w:t xml:space="preserve">Manager’s </w:t>
      </w:r>
      <w:r w:rsidRPr="008124E8">
        <w:rPr>
          <w:rFonts w:ascii="Segoe UI" w:eastAsia="Segoe UI" w:hAnsi="Segoe UI" w:cs="Segoe UI"/>
          <w:color w:val="000000" w:themeColor="text1"/>
          <w:sz w:val="22"/>
          <w:szCs w:val="22"/>
        </w:rPr>
        <w:t>Name&gt;</w:t>
      </w:r>
      <w:r w:rsidRPr="008B0A5D">
        <w:rPr>
          <w:rFonts w:ascii="Segoe UI" w:eastAsia="Segoe UI" w:hAnsi="Segoe UI" w:cs="Segoe UI"/>
          <w:color w:val="000000" w:themeColor="text1"/>
          <w:sz w:val="22"/>
          <w:szCs w:val="22"/>
        </w:rPr>
        <w:t xml:space="preserve">,   </w:t>
      </w:r>
    </w:p>
    <w:p w14:paraId="6D3EF0A5" w14:textId="77777777" w:rsidR="00825DE7" w:rsidRPr="008B0A5D" w:rsidRDefault="00825DE7" w:rsidP="00825DE7">
      <w:pPr>
        <w:spacing w:after="0" w:line="240" w:lineRule="auto"/>
        <w:rPr>
          <w:rFonts w:ascii="Segoe UI" w:eastAsia="Segoe UI" w:hAnsi="Segoe UI" w:cs="Segoe UI"/>
          <w:color w:val="000000" w:themeColor="text1"/>
        </w:rPr>
      </w:pPr>
    </w:p>
    <w:p w14:paraId="22A2D970" w14:textId="3D3268B4" w:rsidR="00825DE7" w:rsidRPr="008B0A5D" w:rsidRDefault="00825DE7" w:rsidP="00825DE7">
      <w:pPr>
        <w:pStyle w:val="paragraph"/>
        <w:spacing w:beforeAutospacing="0" w:after="0" w:afterAutospacing="0" w:line="240" w:lineRule="auto"/>
        <w:rPr>
          <w:rFonts w:ascii="Segoe UI" w:eastAsia="Segoe UI" w:hAnsi="Segoe UI" w:cs="Segoe UI"/>
          <w:color w:val="000000" w:themeColor="text1"/>
          <w:sz w:val="22"/>
          <w:szCs w:val="22"/>
        </w:rPr>
      </w:pPr>
      <w:r w:rsidRPr="008B0A5D">
        <w:rPr>
          <w:rFonts w:ascii="Segoe UI" w:eastAsia="Segoe UI" w:hAnsi="Segoe UI" w:cs="Segoe UI"/>
          <w:color w:val="000000" w:themeColor="text1"/>
          <w:sz w:val="22"/>
          <w:szCs w:val="22"/>
        </w:rPr>
        <w:t xml:space="preserve">I’d like to attend </w:t>
      </w:r>
      <w:r w:rsidR="00032F0A" w:rsidRPr="00032F0A">
        <w:rPr>
          <w:rFonts w:ascii="Segoe UI" w:eastAsia="Segoe UI" w:hAnsi="Segoe UI" w:cs="Segoe UI"/>
          <w:color w:val="000000" w:themeColor="text1"/>
          <w:sz w:val="22"/>
          <w:szCs w:val="22"/>
        </w:rPr>
        <w:t>Microsoft Fabric Workshops Week in South Florida</w:t>
      </w:r>
      <w:r w:rsidRPr="008B0A5D">
        <w:rPr>
          <w:rFonts w:ascii="Segoe UI" w:eastAsia="Segoe UI" w:hAnsi="Segoe UI" w:cs="Segoe UI"/>
          <w:color w:val="000000" w:themeColor="text1"/>
          <w:sz w:val="22"/>
          <w:szCs w:val="22"/>
        </w:rPr>
        <w:t xml:space="preserve"> </w:t>
      </w:r>
      <w:r w:rsidR="00032F0A">
        <w:rPr>
          <w:rFonts w:ascii="Segoe UI" w:eastAsia="Segoe UI" w:hAnsi="Segoe UI" w:cs="Segoe UI"/>
          <w:color w:val="000000" w:themeColor="text1"/>
          <w:sz w:val="22"/>
          <w:szCs w:val="22"/>
        </w:rPr>
        <w:t>Fort Lauderdale</w:t>
      </w:r>
      <w:r w:rsidRPr="008B0A5D">
        <w:rPr>
          <w:rFonts w:ascii="Segoe UI" w:eastAsia="Segoe UI" w:hAnsi="Segoe UI" w:cs="Segoe UI"/>
          <w:color w:val="000000" w:themeColor="text1"/>
          <w:sz w:val="22"/>
          <w:szCs w:val="22"/>
        </w:rPr>
        <w:t xml:space="preserve">, </w:t>
      </w:r>
      <w:r w:rsidR="00032F0A">
        <w:rPr>
          <w:rFonts w:ascii="Segoe UI" w:eastAsia="Segoe UI" w:hAnsi="Segoe UI" w:cs="Segoe UI"/>
          <w:color w:val="000000" w:themeColor="text1"/>
          <w:sz w:val="22"/>
          <w:szCs w:val="22"/>
        </w:rPr>
        <w:t>September 15-18</w:t>
      </w:r>
      <w:r w:rsidRPr="008B0A5D">
        <w:rPr>
          <w:rFonts w:ascii="Segoe UI" w:eastAsia="Segoe UI" w:hAnsi="Segoe UI" w:cs="Segoe UI"/>
          <w:color w:val="000000" w:themeColor="text1"/>
          <w:sz w:val="22"/>
          <w:szCs w:val="22"/>
        </w:rPr>
        <w:t>, 2025. This</w:t>
      </w:r>
      <w:r w:rsidR="00B94138" w:rsidRPr="008B0A5D">
        <w:rPr>
          <w:rFonts w:ascii="Segoe UI" w:eastAsia="Segoe UI" w:hAnsi="Segoe UI" w:cs="Segoe UI"/>
          <w:color w:val="000000" w:themeColor="text1"/>
          <w:sz w:val="22"/>
          <w:szCs w:val="22"/>
        </w:rPr>
        <w:t xml:space="preserve"> </w:t>
      </w:r>
      <w:r w:rsidRPr="008B0A5D">
        <w:rPr>
          <w:rFonts w:ascii="Segoe UI" w:eastAsia="Segoe UI" w:hAnsi="Segoe UI" w:cs="Segoe UI"/>
          <w:color w:val="000000" w:themeColor="text1"/>
          <w:sz w:val="22"/>
          <w:szCs w:val="22"/>
        </w:rPr>
        <w:t xml:space="preserve">event </w:t>
      </w:r>
      <w:r w:rsidR="00032F0A">
        <w:rPr>
          <w:rFonts w:ascii="Segoe UI" w:eastAsia="Segoe UI" w:hAnsi="Segoe UI" w:cs="Segoe UI"/>
          <w:color w:val="000000" w:themeColor="text1"/>
          <w:sz w:val="22"/>
          <w:szCs w:val="22"/>
        </w:rPr>
        <w:t>is a series of four independent workshops that covers many aspects of Microsoft Fabric, the new data platform integrating Power BI, data integration engines, streaming data support, unified and centralized data storage, and more.</w:t>
      </w:r>
    </w:p>
    <w:p w14:paraId="5C7C5BF4" w14:textId="77777777" w:rsidR="00825DE7" w:rsidRPr="008B0A5D" w:rsidRDefault="00825DE7" w:rsidP="00825DE7">
      <w:pPr>
        <w:spacing w:after="0" w:line="240" w:lineRule="auto"/>
        <w:rPr>
          <w:rFonts w:ascii="Segoe UI" w:eastAsia="Segoe UI" w:hAnsi="Segoe UI" w:cs="Segoe UI"/>
          <w:color w:val="000000" w:themeColor="text1"/>
        </w:rPr>
      </w:pPr>
    </w:p>
    <w:p w14:paraId="29E0774F" w14:textId="699D50A2" w:rsidR="00825DE7" w:rsidRPr="008B0A5D" w:rsidRDefault="00211803" w:rsidP="00825DE7">
      <w:pPr>
        <w:pStyle w:val="paragraph"/>
        <w:spacing w:beforeAutospacing="0" w:after="0" w:afterAutospacing="0" w:line="240" w:lineRule="auto"/>
        <w:rPr>
          <w:rFonts w:ascii="Segoe UI" w:eastAsia="Segoe UI" w:hAnsi="Segoe UI" w:cs="Segoe UI"/>
          <w:color w:val="000000" w:themeColor="text1"/>
          <w:sz w:val="22"/>
          <w:szCs w:val="22"/>
        </w:rPr>
      </w:pPr>
      <w:r w:rsidRPr="008B0A5D">
        <w:rPr>
          <w:rFonts w:ascii="Segoe UI" w:eastAsia="Segoe UI" w:hAnsi="Segoe UI" w:cs="Segoe UI"/>
          <w:color w:val="000000" w:themeColor="text1"/>
          <w:sz w:val="22"/>
          <w:szCs w:val="22"/>
        </w:rPr>
        <w:t>At this event</w:t>
      </w:r>
      <w:r w:rsidR="00825DE7" w:rsidRPr="008B0A5D">
        <w:rPr>
          <w:rFonts w:ascii="Segoe UI" w:eastAsia="Segoe UI" w:hAnsi="Segoe UI" w:cs="Segoe UI"/>
          <w:color w:val="000000" w:themeColor="text1"/>
          <w:sz w:val="22"/>
          <w:szCs w:val="22"/>
        </w:rPr>
        <w:t xml:space="preserve">, I’ll </w:t>
      </w:r>
      <w:r w:rsidRPr="008B0A5D">
        <w:rPr>
          <w:rFonts w:ascii="Segoe UI" w:eastAsia="Segoe UI" w:hAnsi="Segoe UI" w:cs="Segoe UI"/>
          <w:color w:val="000000" w:themeColor="text1"/>
          <w:sz w:val="22"/>
          <w:szCs w:val="22"/>
        </w:rPr>
        <w:t xml:space="preserve">learn about </w:t>
      </w:r>
      <w:r w:rsidR="00032F0A">
        <w:rPr>
          <w:rFonts w:ascii="Segoe UI" w:eastAsia="Segoe UI" w:hAnsi="Segoe UI" w:cs="Segoe UI"/>
          <w:color w:val="000000" w:themeColor="text1"/>
          <w:sz w:val="22"/>
          <w:szCs w:val="22"/>
        </w:rPr>
        <w:t xml:space="preserve">how to upgrade my skills to perform my tasks with the latest feature releases in Fabric </w:t>
      </w:r>
      <w:r w:rsidR="009B35F2" w:rsidRPr="008B0A5D">
        <w:rPr>
          <w:rFonts w:ascii="Segoe UI" w:eastAsia="Segoe UI" w:hAnsi="Segoe UI" w:cs="Segoe UI"/>
          <w:color w:val="000000" w:themeColor="text1"/>
          <w:sz w:val="22"/>
          <w:szCs w:val="22"/>
        </w:rPr>
        <w:t>that can help us gain a</w:t>
      </w:r>
      <w:r w:rsidR="001B072C" w:rsidRPr="008B0A5D">
        <w:rPr>
          <w:rFonts w:ascii="Segoe UI" w:eastAsia="Segoe UI" w:hAnsi="Segoe UI" w:cs="Segoe UI"/>
          <w:color w:val="000000" w:themeColor="text1"/>
          <w:sz w:val="22"/>
          <w:szCs w:val="22"/>
        </w:rPr>
        <w:t xml:space="preserve"> competitive</w:t>
      </w:r>
      <w:r w:rsidR="009B35F2" w:rsidRPr="008B0A5D">
        <w:rPr>
          <w:rFonts w:ascii="Segoe UI" w:eastAsia="Segoe UI" w:hAnsi="Segoe UI" w:cs="Segoe UI"/>
          <w:color w:val="000000" w:themeColor="text1"/>
          <w:sz w:val="22"/>
          <w:szCs w:val="22"/>
        </w:rPr>
        <w:t xml:space="preserve"> edge and drive </w:t>
      </w:r>
      <w:r w:rsidRPr="008B0A5D">
        <w:rPr>
          <w:rFonts w:ascii="Segoe UI" w:eastAsia="Segoe UI" w:hAnsi="Segoe UI" w:cs="Segoe UI"/>
          <w:color w:val="000000" w:themeColor="text1"/>
          <w:sz w:val="22"/>
          <w:szCs w:val="22"/>
        </w:rPr>
        <w:t xml:space="preserve">impact in </w:t>
      </w:r>
      <w:r w:rsidR="00825DE7" w:rsidRPr="008B0A5D">
        <w:rPr>
          <w:rFonts w:ascii="Segoe UI" w:eastAsia="Segoe UI" w:hAnsi="Segoe UI" w:cs="Segoe UI"/>
          <w:color w:val="000000" w:themeColor="text1"/>
          <w:sz w:val="22"/>
          <w:szCs w:val="22"/>
        </w:rPr>
        <w:t>the era of AI. Plus, I’ll get hands-on experience with</w:t>
      </w:r>
      <w:r w:rsidRPr="008B0A5D">
        <w:rPr>
          <w:rFonts w:ascii="Segoe UI" w:eastAsia="Segoe UI" w:hAnsi="Segoe UI" w:cs="Segoe UI"/>
          <w:color w:val="000000" w:themeColor="text1"/>
          <w:sz w:val="22"/>
          <w:szCs w:val="22"/>
        </w:rPr>
        <w:t xml:space="preserve"> cutting-edge</w:t>
      </w:r>
      <w:r w:rsidR="00825DE7" w:rsidRPr="008B0A5D">
        <w:rPr>
          <w:rFonts w:ascii="Segoe UI" w:eastAsia="Segoe UI" w:hAnsi="Segoe UI" w:cs="Segoe UI"/>
          <w:color w:val="000000" w:themeColor="text1"/>
          <w:sz w:val="22"/>
          <w:szCs w:val="22"/>
        </w:rPr>
        <w:t xml:space="preserve"> </w:t>
      </w:r>
      <w:r w:rsidRPr="008B0A5D">
        <w:rPr>
          <w:rFonts w:ascii="Segoe UI" w:eastAsia="Segoe UI" w:hAnsi="Segoe UI" w:cs="Segoe UI"/>
          <w:color w:val="000000" w:themeColor="text1"/>
          <w:sz w:val="22"/>
          <w:szCs w:val="22"/>
        </w:rPr>
        <w:t xml:space="preserve">AI, security, </w:t>
      </w:r>
      <w:r w:rsidR="00032F0A">
        <w:rPr>
          <w:rFonts w:ascii="Segoe UI" w:eastAsia="Segoe UI" w:hAnsi="Segoe UI" w:cs="Segoe UI"/>
          <w:color w:val="000000" w:themeColor="text1"/>
          <w:sz w:val="22"/>
          <w:szCs w:val="22"/>
        </w:rPr>
        <w:t xml:space="preserve">and data transformation </w:t>
      </w:r>
      <w:r w:rsidR="00825DE7" w:rsidRPr="008B0A5D">
        <w:rPr>
          <w:rFonts w:ascii="Segoe UI" w:eastAsia="Segoe UI" w:hAnsi="Segoe UI" w:cs="Segoe UI"/>
          <w:color w:val="000000" w:themeColor="text1"/>
          <w:sz w:val="22"/>
          <w:szCs w:val="22"/>
        </w:rPr>
        <w:t>to</w:t>
      </w:r>
      <w:r w:rsidRPr="008B0A5D">
        <w:rPr>
          <w:rFonts w:ascii="Segoe UI" w:eastAsia="Segoe UI" w:hAnsi="Segoe UI" w:cs="Segoe UI"/>
          <w:color w:val="000000" w:themeColor="text1"/>
          <w:sz w:val="22"/>
          <w:szCs w:val="22"/>
        </w:rPr>
        <w:t xml:space="preserve"> bolster my knowledge and</w:t>
      </w:r>
      <w:r w:rsidR="00825DE7" w:rsidRPr="008B0A5D">
        <w:rPr>
          <w:rFonts w:ascii="Segoe UI" w:eastAsia="Segoe UI" w:hAnsi="Segoe UI" w:cs="Segoe UI"/>
          <w:color w:val="000000" w:themeColor="text1"/>
          <w:sz w:val="22"/>
          <w:szCs w:val="22"/>
        </w:rPr>
        <w:t xml:space="preserve"> </w:t>
      </w:r>
      <w:r w:rsidRPr="008B0A5D">
        <w:rPr>
          <w:rFonts w:ascii="Segoe UI" w:eastAsia="Segoe UI" w:hAnsi="Segoe UI" w:cs="Segoe UI"/>
          <w:color w:val="000000" w:themeColor="text1"/>
          <w:sz w:val="22"/>
          <w:szCs w:val="22"/>
        </w:rPr>
        <w:t xml:space="preserve">expand my expertise. </w:t>
      </w:r>
      <w:r w:rsidR="00825DE7" w:rsidRPr="008B0A5D">
        <w:rPr>
          <w:rFonts w:ascii="Segoe UI" w:eastAsia="Segoe UI" w:hAnsi="Segoe UI" w:cs="Segoe UI"/>
          <w:color w:val="000000" w:themeColor="text1"/>
          <w:sz w:val="22"/>
          <w:szCs w:val="22"/>
        </w:rPr>
        <w:t xml:space="preserve">It’s also a chance for me to </w:t>
      </w:r>
      <w:r w:rsidRPr="008B0A5D">
        <w:rPr>
          <w:rFonts w:ascii="Segoe UI" w:eastAsia="Segoe UI" w:hAnsi="Segoe UI" w:cs="Segoe UI"/>
          <w:color w:val="000000" w:themeColor="text1"/>
          <w:sz w:val="22"/>
          <w:szCs w:val="22"/>
        </w:rPr>
        <w:t>connect with</w:t>
      </w:r>
      <w:r w:rsidR="00825DE7" w:rsidRPr="008B0A5D">
        <w:rPr>
          <w:rFonts w:ascii="Segoe UI" w:eastAsia="Segoe UI" w:hAnsi="Segoe UI" w:cs="Segoe UI"/>
          <w:color w:val="000000" w:themeColor="text1"/>
          <w:sz w:val="22"/>
          <w:szCs w:val="22"/>
        </w:rPr>
        <w:t xml:space="preserve"> Microsoft experts</w:t>
      </w:r>
      <w:r w:rsidR="00032F0A">
        <w:rPr>
          <w:rFonts w:ascii="Segoe UI" w:eastAsia="Segoe UI" w:hAnsi="Segoe UI" w:cs="Segoe UI"/>
          <w:color w:val="000000" w:themeColor="text1"/>
          <w:sz w:val="22"/>
          <w:szCs w:val="22"/>
        </w:rPr>
        <w:t xml:space="preserve"> and other participants</w:t>
      </w:r>
      <w:r w:rsidRPr="008B0A5D">
        <w:rPr>
          <w:rFonts w:ascii="Segoe UI" w:eastAsia="Segoe UI" w:hAnsi="Segoe UI" w:cs="Segoe UI"/>
          <w:color w:val="000000" w:themeColor="text1"/>
          <w:sz w:val="22"/>
          <w:szCs w:val="22"/>
        </w:rPr>
        <w:t xml:space="preserve">, </w:t>
      </w:r>
      <w:r w:rsidR="00825DE7" w:rsidRPr="008B0A5D">
        <w:rPr>
          <w:rFonts w:ascii="Segoe UI" w:eastAsia="Segoe UI" w:hAnsi="Segoe UI" w:cs="Segoe UI"/>
          <w:color w:val="000000" w:themeColor="text1"/>
          <w:sz w:val="22"/>
          <w:szCs w:val="22"/>
        </w:rPr>
        <w:t xml:space="preserve">allowing us to </w:t>
      </w:r>
      <w:r w:rsidR="00DF4DF1" w:rsidRPr="008B0A5D">
        <w:rPr>
          <w:rFonts w:ascii="Segoe UI" w:eastAsia="Segoe UI" w:hAnsi="Segoe UI" w:cs="Segoe UI"/>
          <w:color w:val="000000" w:themeColor="text1"/>
          <w:sz w:val="22"/>
          <w:szCs w:val="22"/>
        </w:rPr>
        <w:t>grow</w:t>
      </w:r>
      <w:r w:rsidR="00825DE7" w:rsidRPr="008B0A5D">
        <w:rPr>
          <w:rFonts w:ascii="Segoe UI" w:eastAsia="Segoe UI" w:hAnsi="Segoe UI" w:cs="Segoe UI"/>
          <w:color w:val="000000" w:themeColor="text1"/>
          <w:sz w:val="22"/>
          <w:szCs w:val="22"/>
        </w:rPr>
        <w:t xml:space="preserve"> our </w:t>
      </w:r>
      <w:r w:rsidRPr="008B0A5D">
        <w:rPr>
          <w:rFonts w:ascii="Segoe UI" w:eastAsia="Segoe UI" w:hAnsi="Segoe UI" w:cs="Segoe UI"/>
          <w:color w:val="000000" w:themeColor="text1"/>
          <w:sz w:val="22"/>
          <w:szCs w:val="22"/>
        </w:rPr>
        <w:t>network</w:t>
      </w:r>
      <w:r w:rsidR="00825DE7" w:rsidRPr="008B0A5D">
        <w:rPr>
          <w:rFonts w:ascii="Segoe UI" w:eastAsia="Segoe UI" w:hAnsi="Segoe UI" w:cs="Segoe UI"/>
          <w:color w:val="000000" w:themeColor="text1"/>
          <w:sz w:val="22"/>
          <w:szCs w:val="22"/>
        </w:rPr>
        <w:t xml:space="preserve">. </w:t>
      </w:r>
    </w:p>
    <w:p w14:paraId="234DD91C" w14:textId="77777777" w:rsidR="00825DE7" w:rsidRPr="008124E8" w:rsidRDefault="00825DE7" w:rsidP="00825DE7">
      <w:pPr>
        <w:spacing w:after="0" w:line="240" w:lineRule="auto"/>
        <w:rPr>
          <w:rFonts w:ascii="Segoe UI" w:eastAsia="Segoe UI" w:hAnsi="Segoe UI" w:cs="Segoe UI"/>
          <w:color w:val="000000" w:themeColor="text1"/>
        </w:rPr>
      </w:pPr>
    </w:p>
    <w:p w14:paraId="14D583F9" w14:textId="19654EB0" w:rsidR="1C57AFC4" w:rsidRPr="008B0A5D" w:rsidRDefault="00211803" w:rsidP="1C57AFC4">
      <w:pPr>
        <w:pStyle w:val="paragraph"/>
        <w:spacing w:beforeAutospacing="0" w:after="0" w:afterAutospacing="0" w:line="240" w:lineRule="auto"/>
        <w:rPr>
          <w:rFonts w:ascii="Segoe UI" w:eastAsia="Segoe UI" w:hAnsi="Segoe UI" w:cs="Segoe UI"/>
          <w:color w:val="000000" w:themeColor="text1"/>
          <w:sz w:val="22"/>
          <w:szCs w:val="22"/>
        </w:rPr>
      </w:pPr>
      <w:proofErr w:type="gramStart"/>
      <w:r w:rsidRPr="008B0A5D">
        <w:rPr>
          <w:rFonts w:ascii="Segoe UI" w:eastAsia="Segoe UI" w:hAnsi="Segoe UI" w:cs="Segoe UI"/>
          <w:color w:val="000000" w:themeColor="text1"/>
          <w:sz w:val="22"/>
          <w:szCs w:val="22"/>
        </w:rPr>
        <w:t>At</w:t>
      </w:r>
      <w:proofErr w:type="gramEnd"/>
      <w:r w:rsidRPr="008B0A5D">
        <w:rPr>
          <w:rFonts w:ascii="Segoe UI" w:eastAsia="Segoe UI" w:hAnsi="Segoe UI" w:cs="Segoe UI"/>
          <w:color w:val="000000" w:themeColor="text1"/>
          <w:sz w:val="22"/>
          <w:szCs w:val="22"/>
        </w:rPr>
        <w:t xml:space="preserve"> </w:t>
      </w:r>
      <w:r w:rsidR="00032F0A">
        <w:rPr>
          <w:rFonts w:ascii="Segoe UI" w:eastAsia="Segoe UI" w:hAnsi="Segoe UI" w:cs="Segoe UI"/>
          <w:color w:val="000000" w:themeColor="text1"/>
          <w:sz w:val="22"/>
          <w:szCs w:val="22"/>
        </w:rPr>
        <w:t>the workshop week</w:t>
      </w:r>
      <w:r w:rsidRPr="008B0A5D">
        <w:rPr>
          <w:rFonts w:ascii="Segoe UI" w:eastAsia="Segoe UI" w:hAnsi="Segoe UI" w:cs="Segoe UI"/>
          <w:color w:val="000000" w:themeColor="text1"/>
          <w:sz w:val="22"/>
          <w:szCs w:val="22"/>
        </w:rPr>
        <w:t>, I’ll have a chance to</w:t>
      </w:r>
      <w:r w:rsidR="00032F0A">
        <w:rPr>
          <w:rFonts w:ascii="Segoe UI" w:eastAsia="Segoe UI" w:hAnsi="Segoe UI" w:cs="Segoe UI"/>
          <w:color w:val="000000" w:themeColor="text1"/>
          <w:sz w:val="22"/>
          <w:szCs w:val="22"/>
        </w:rPr>
        <w:t xml:space="preserve"> learn and have hands-on exercises on</w:t>
      </w:r>
      <w:r w:rsidR="00825DE7" w:rsidRPr="008B0A5D">
        <w:rPr>
          <w:rFonts w:ascii="Segoe UI" w:eastAsia="Segoe UI" w:hAnsi="Segoe UI" w:cs="Segoe UI"/>
          <w:color w:val="000000" w:themeColor="text1"/>
          <w:sz w:val="22"/>
          <w:szCs w:val="22"/>
        </w:rPr>
        <w:t>:</w:t>
      </w:r>
      <w:r w:rsidRPr="008B0A5D">
        <w:rPr>
          <w:rFonts w:ascii="Segoe UI" w:eastAsia="Segoe UI" w:hAnsi="Segoe UI" w:cs="Segoe UI"/>
          <w:color w:val="000000" w:themeColor="text1"/>
          <w:sz w:val="22"/>
          <w:szCs w:val="22"/>
        </w:rPr>
        <w:t xml:space="preserve"> </w:t>
      </w:r>
    </w:p>
    <w:p w14:paraId="7C8EBE9E" w14:textId="7E3F8769" w:rsidR="00825DE7" w:rsidRDefault="00211803" w:rsidP="00825DE7">
      <w:pPr>
        <w:pStyle w:val="paragraph"/>
        <w:spacing w:beforeAutospacing="0" w:after="0" w:afterAutospacing="0" w:line="240" w:lineRule="auto"/>
        <w:rPr>
          <w:rFonts w:ascii="Segoe UI" w:eastAsia="Segoe UI" w:hAnsi="Segoe UI" w:cs="Segoe UI"/>
          <w:i/>
          <w:color w:val="0070C0"/>
          <w:sz w:val="22"/>
          <w:szCs w:val="22"/>
        </w:rPr>
      </w:pPr>
      <w:r w:rsidRPr="008124E8">
        <w:rPr>
          <w:rFonts w:ascii="Segoe UI" w:eastAsia="Segoe UI" w:hAnsi="Segoe UI" w:cs="Segoe UI"/>
          <w:i/>
          <w:color w:val="0070C0"/>
          <w:sz w:val="22"/>
          <w:szCs w:val="22"/>
        </w:rPr>
        <w:t xml:space="preserve">[Choose the event details </w:t>
      </w:r>
      <w:r w:rsidR="00EE2E92" w:rsidRPr="008124E8">
        <w:rPr>
          <w:rFonts w:ascii="Segoe UI" w:eastAsia="Segoe UI" w:hAnsi="Segoe UI" w:cs="Segoe UI"/>
          <w:i/>
          <w:color w:val="0070C0"/>
          <w:sz w:val="22"/>
          <w:szCs w:val="22"/>
        </w:rPr>
        <w:t xml:space="preserve">below </w:t>
      </w:r>
      <w:r w:rsidRPr="008124E8">
        <w:rPr>
          <w:rFonts w:ascii="Segoe UI" w:eastAsia="Segoe UI" w:hAnsi="Segoe UI" w:cs="Segoe UI"/>
          <w:i/>
          <w:color w:val="0070C0"/>
          <w:sz w:val="22"/>
          <w:szCs w:val="22"/>
        </w:rPr>
        <w:t>that are relevant to you</w:t>
      </w:r>
      <w:r w:rsidR="000141A5" w:rsidRPr="008124E8">
        <w:rPr>
          <w:rFonts w:ascii="Segoe UI" w:eastAsia="Segoe UI" w:hAnsi="Segoe UI" w:cs="Segoe UI"/>
          <w:i/>
          <w:color w:val="0070C0"/>
          <w:sz w:val="22"/>
          <w:szCs w:val="22"/>
        </w:rPr>
        <w:t>r role</w:t>
      </w:r>
      <w:r w:rsidR="00EE2E92" w:rsidRPr="008124E8">
        <w:rPr>
          <w:rFonts w:ascii="Segoe UI" w:eastAsia="Segoe UI" w:hAnsi="Segoe UI" w:cs="Segoe UI"/>
          <w:i/>
          <w:color w:val="0070C0"/>
          <w:sz w:val="22"/>
          <w:szCs w:val="22"/>
        </w:rPr>
        <w:t xml:space="preserve"> and organization</w:t>
      </w:r>
      <w:r w:rsidRPr="008124E8">
        <w:rPr>
          <w:rFonts w:ascii="Segoe UI" w:eastAsia="Segoe UI" w:hAnsi="Segoe UI" w:cs="Segoe UI"/>
          <w:i/>
          <w:color w:val="0070C0"/>
          <w:sz w:val="22"/>
          <w:szCs w:val="22"/>
        </w:rPr>
        <w:t>.]</w:t>
      </w:r>
    </w:p>
    <w:p w14:paraId="6D40FE82" w14:textId="77777777" w:rsidR="008B0A5D" w:rsidRPr="008B0A5D" w:rsidRDefault="008B0A5D" w:rsidP="00825DE7">
      <w:pPr>
        <w:pStyle w:val="paragraph"/>
        <w:spacing w:beforeAutospacing="0" w:after="0" w:afterAutospacing="0" w:line="240" w:lineRule="auto"/>
        <w:rPr>
          <w:rFonts w:ascii="Segoe UI" w:eastAsia="Segoe UI" w:hAnsi="Segoe UI" w:cs="Segoe UI"/>
          <w:i/>
          <w:color w:val="000000" w:themeColor="text1"/>
          <w:sz w:val="22"/>
          <w:szCs w:val="22"/>
        </w:rPr>
      </w:pPr>
    </w:p>
    <w:p w14:paraId="40610417" w14:textId="605B2AD7" w:rsidR="00032F0A" w:rsidRPr="00032F0A" w:rsidRDefault="00032F0A" w:rsidP="00032F0A">
      <w:pPr>
        <w:spacing w:after="0" w:line="240" w:lineRule="auto"/>
        <w:rPr>
          <w:rFonts w:ascii="Segoe UI" w:eastAsia="Segoe UI" w:hAnsi="Segoe UI" w:cs="Segoe UI"/>
          <w:b/>
          <w:bCs/>
          <w:color w:val="000000" w:themeColor="text1"/>
        </w:rPr>
      </w:pPr>
      <w:r w:rsidRPr="00032F0A">
        <w:rPr>
          <w:rFonts w:ascii="Segoe UI" w:eastAsia="Segoe UI" w:hAnsi="Segoe UI" w:cs="Segoe UI"/>
          <w:b/>
          <w:bCs/>
          <w:color w:val="000000" w:themeColor="text1"/>
        </w:rPr>
        <w:t xml:space="preserve">Workshop: </w:t>
      </w:r>
      <w:r w:rsidRPr="00032F0A">
        <w:rPr>
          <w:rFonts w:ascii="Segoe UI" w:eastAsia="Segoe UI" w:hAnsi="Segoe UI" w:cs="Segoe UI"/>
          <w:b/>
          <w:bCs/>
          <w:color w:val="000000" w:themeColor="text1"/>
        </w:rPr>
        <w:t xml:space="preserve">How a Power BI data analyst's </w:t>
      </w:r>
      <w:proofErr w:type="gramStart"/>
      <w:r w:rsidRPr="00032F0A">
        <w:rPr>
          <w:rFonts w:ascii="Segoe UI" w:eastAsia="Segoe UI" w:hAnsi="Segoe UI" w:cs="Segoe UI"/>
          <w:b/>
          <w:bCs/>
          <w:color w:val="000000" w:themeColor="text1"/>
        </w:rPr>
        <w:t>live changes</w:t>
      </w:r>
      <w:proofErr w:type="gramEnd"/>
      <w:r w:rsidRPr="00032F0A">
        <w:rPr>
          <w:rFonts w:ascii="Segoe UI" w:eastAsia="Segoe UI" w:hAnsi="Segoe UI" w:cs="Segoe UI"/>
          <w:b/>
          <w:bCs/>
          <w:color w:val="000000" w:themeColor="text1"/>
        </w:rPr>
        <w:t xml:space="preserve"> with Microsoft Fabric</w:t>
      </w:r>
    </w:p>
    <w:p w14:paraId="645E1F45" w14:textId="77777777" w:rsidR="00032F0A" w:rsidRPr="00032F0A" w:rsidRDefault="00032F0A" w:rsidP="00032F0A">
      <w:pPr>
        <w:spacing w:after="0" w:line="240" w:lineRule="auto"/>
        <w:rPr>
          <w:rFonts w:ascii="Segoe UI" w:eastAsia="Segoe UI" w:hAnsi="Segoe UI" w:cs="Segoe UI"/>
          <w:color w:val="000000" w:themeColor="text1"/>
        </w:rPr>
      </w:pPr>
    </w:p>
    <w:p w14:paraId="50C18EBA" w14:textId="5D05C5D7"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sidRPr="00032F0A">
        <w:rPr>
          <w:rFonts w:ascii="Segoe UI" w:eastAsia="Segoe UI" w:hAnsi="Segoe UI" w:cs="Segoe UI"/>
          <w:color w:val="000000" w:themeColor="text1"/>
        </w:rPr>
        <w:t>Power BI life-cycle review</w:t>
      </w:r>
    </w:p>
    <w:p w14:paraId="45293570" w14:textId="7F9B6878"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sidRPr="00032F0A">
        <w:rPr>
          <w:rFonts w:ascii="Segoe UI" w:eastAsia="Segoe UI" w:hAnsi="Segoe UI" w:cs="Segoe UI"/>
          <w:color w:val="000000" w:themeColor="text1"/>
        </w:rPr>
        <w:t>Keeping the same routine in Fabric</w:t>
      </w:r>
    </w:p>
    <w:p w14:paraId="1CC0627F" w14:textId="1EEF761A"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sidRPr="00032F0A">
        <w:rPr>
          <w:rFonts w:ascii="Segoe UI" w:eastAsia="Segoe UI" w:hAnsi="Segoe UI" w:cs="Segoe UI"/>
          <w:color w:val="000000" w:themeColor="text1"/>
        </w:rPr>
        <w:t>New tools replacing Power Query (Transform button)</w:t>
      </w:r>
    </w:p>
    <w:p w14:paraId="680494FA" w14:textId="1124EADA"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proofErr w:type="spellStart"/>
      <w:r w:rsidRPr="00032F0A">
        <w:rPr>
          <w:rFonts w:ascii="Segoe UI" w:eastAsia="Segoe UI" w:hAnsi="Segoe UI" w:cs="Segoe UI"/>
          <w:color w:val="000000" w:themeColor="text1"/>
        </w:rPr>
        <w:t>DataFlow</w:t>
      </w:r>
      <w:proofErr w:type="spellEnd"/>
      <w:r w:rsidRPr="00032F0A">
        <w:rPr>
          <w:rFonts w:ascii="Segoe UI" w:eastAsia="Segoe UI" w:hAnsi="Segoe UI" w:cs="Segoe UI"/>
          <w:color w:val="000000" w:themeColor="text1"/>
        </w:rPr>
        <w:t xml:space="preserve"> Gen2</w:t>
      </w:r>
    </w:p>
    <w:p w14:paraId="6FEC8940" w14:textId="6B20E0A0"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sidRPr="00032F0A">
        <w:rPr>
          <w:rFonts w:ascii="Segoe UI" w:eastAsia="Segoe UI" w:hAnsi="Segoe UI" w:cs="Segoe UI"/>
          <w:color w:val="000000" w:themeColor="text1"/>
        </w:rPr>
        <w:t>Lakehouse</w:t>
      </w:r>
    </w:p>
    <w:p w14:paraId="0315BCDC" w14:textId="3C069F8F"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sidRPr="00032F0A">
        <w:rPr>
          <w:rFonts w:ascii="Segoe UI" w:eastAsia="Segoe UI" w:hAnsi="Segoe UI" w:cs="Segoe UI"/>
          <w:color w:val="000000" w:themeColor="text1"/>
        </w:rPr>
        <w:t>Warehouse</w:t>
      </w:r>
    </w:p>
    <w:p w14:paraId="7F47E656" w14:textId="023715C8"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sidRPr="00032F0A">
        <w:rPr>
          <w:rFonts w:ascii="Segoe UI" w:eastAsia="Segoe UI" w:hAnsi="Segoe UI" w:cs="Segoe UI"/>
          <w:color w:val="000000" w:themeColor="text1"/>
        </w:rPr>
        <w:t>The new semantic model</w:t>
      </w:r>
    </w:p>
    <w:p w14:paraId="68598117" w14:textId="5C52AEEE"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sidRPr="00032F0A">
        <w:rPr>
          <w:rFonts w:ascii="Segoe UI" w:eastAsia="Segoe UI" w:hAnsi="Segoe UI" w:cs="Segoe UI"/>
          <w:color w:val="000000" w:themeColor="text1"/>
        </w:rPr>
        <w:t>Semantic model with Direct Lake</w:t>
      </w:r>
    </w:p>
    <w:p w14:paraId="22099871" w14:textId="4E2C8C2D"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sidRPr="00032F0A">
        <w:rPr>
          <w:rFonts w:ascii="Segoe UI" w:eastAsia="Segoe UI" w:hAnsi="Segoe UI" w:cs="Segoe UI"/>
          <w:color w:val="000000" w:themeColor="text1"/>
        </w:rPr>
        <w:t>The report creation experience</w:t>
      </w:r>
    </w:p>
    <w:p w14:paraId="166B6845" w14:textId="792C0FD1" w:rsidR="00032F0A" w:rsidRPr="00032F0A" w:rsidRDefault="00032F0A" w:rsidP="00032F0A">
      <w:pPr>
        <w:pStyle w:val="ListParagraph"/>
        <w:numPr>
          <w:ilvl w:val="0"/>
          <w:numId w:val="3"/>
        </w:numPr>
        <w:spacing w:after="0" w:line="240" w:lineRule="auto"/>
        <w:rPr>
          <w:rFonts w:ascii="Segoe UI" w:eastAsia="Segoe UI" w:hAnsi="Segoe UI" w:cs="Segoe UI"/>
          <w:color w:val="000000" w:themeColor="text1"/>
        </w:rPr>
      </w:pPr>
      <w:r>
        <w:rPr>
          <w:rFonts w:ascii="Segoe UI" w:eastAsia="Segoe UI" w:hAnsi="Segoe UI" w:cs="Segoe UI"/>
          <w:color w:val="000000" w:themeColor="text1"/>
        </w:rPr>
        <w:t>R</w:t>
      </w:r>
      <w:r w:rsidRPr="00032F0A">
        <w:rPr>
          <w:rFonts w:ascii="Segoe UI" w:eastAsia="Segoe UI" w:hAnsi="Segoe UI" w:cs="Segoe UI"/>
          <w:color w:val="000000" w:themeColor="text1"/>
        </w:rPr>
        <w:t>eport creation in the browser with CoPilot</w:t>
      </w:r>
    </w:p>
    <w:p w14:paraId="3550A144" w14:textId="2A1CC63E" w:rsidR="00825DE7" w:rsidRDefault="00032F0A" w:rsidP="00032F0A">
      <w:pPr>
        <w:pStyle w:val="ListParagraph"/>
        <w:numPr>
          <w:ilvl w:val="0"/>
          <w:numId w:val="3"/>
        </w:numPr>
        <w:spacing w:after="0" w:line="240" w:lineRule="auto"/>
        <w:rPr>
          <w:rFonts w:ascii="Segoe UI" w:eastAsia="Segoe UI" w:hAnsi="Segoe UI" w:cs="Segoe UI"/>
          <w:color w:val="000000" w:themeColor="text1"/>
        </w:rPr>
      </w:pPr>
      <w:r>
        <w:rPr>
          <w:rFonts w:ascii="Segoe UI" w:eastAsia="Segoe UI" w:hAnsi="Segoe UI" w:cs="Segoe UI"/>
          <w:color w:val="000000" w:themeColor="text1"/>
        </w:rPr>
        <w:lastRenderedPageBreak/>
        <w:t>R</w:t>
      </w:r>
      <w:r w:rsidRPr="00032F0A">
        <w:rPr>
          <w:rFonts w:ascii="Segoe UI" w:eastAsia="Segoe UI" w:hAnsi="Segoe UI" w:cs="Segoe UI"/>
          <w:color w:val="000000" w:themeColor="text1"/>
        </w:rPr>
        <w:t>eport creation with Power BI Desktop</w:t>
      </w:r>
      <w:r>
        <w:rPr>
          <w:rFonts w:ascii="Segoe UI" w:eastAsia="Segoe UI" w:hAnsi="Segoe UI" w:cs="Segoe UI"/>
          <w:color w:val="000000" w:themeColor="text1"/>
        </w:rPr>
        <w:br/>
      </w:r>
    </w:p>
    <w:p w14:paraId="514A8CA1" w14:textId="44692441" w:rsidR="004955AA" w:rsidRPr="004955AA" w:rsidRDefault="004955AA" w:rsidP="004955AA">
      <w:pPr>
        <w:spacing w:after="0" w:line="240" w:lineRule="auto"/>
        <w:rPr>
          <w:rFonts w:ascii="Segoe UI" w:eastAsia="Segoe UI" w:hAnsi="Segoe UI" w:cs="Segoe UI"/>
          <w:b/>
          <w:bCs/>
          <w:color w:val="000000" w:themeColor="text1"/>
        </w:rPr>
      </w:pPr>
      <w:r w:rsidRPr="004955AA">
        <w:rPr>
          <w:rFonts w:ascii="Segoe UI" w:eastAsia="Segoe UI" w:hAnsi="Segoe UI" w:cs="Segoe UI"/>
          <w:b/>
          <w:bCs/>
          <w:color w:val="000000" w:themeColor="text1"/>
        </w:rPr>
        <w:t xml:space="preserve">Workshop: </w:t>
      </w:r>
      <w:r w:rsidRPr="004955AA">
        <w:rPr>
          <w:rFonts w:ascii="Segoe UI" w:eastAsia="Segoe UI" w:hAnsi="Segoe UI" w:cs="Segoe UI"/>
          <w:b/>
          <w:bCs/>
          <w:color w:val="000000" w:themeColor="text1"/>
        </w:rPr>
        <w:t>Microsoft Fabric for the SQL Server DBA</w:t>
      </w:r>
    </w:p>
    <w:p w14:paraId="67E4AC4A" w14:textId="77777777" w:rsidR="004955AA" w:rsidRPr="004955AA" w:rsidRDefault="004955AA" w:rsidP="004955AA">
      <w:pPr>
        <w:spacing w:after="0" w:line="240" w:lineRule="auto"/>
        <w:rPr>
          <w:rFonts w:ascii="Segoe UI" w:eastAsia="Segoe UI" w:hAnsi="Segoe UI" w:cs="Segoe UI"/>
          <w:color w:val="000000" w:themeColor="text1"/>
        </w:rPr>
      </w:pPr>
    </w:p>
    <w:p w14:paraId="4AB28107"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How data is stored in Fabric</w:t>
      </w:r>
    </w:p>
    <w:p w14:paraId="2DC19780"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or Parquet and Delta Tables</w:t>
      </w:r>
    </w:p>
    <w:p w14:paraId="35A17DBB"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Z-Order and V-Order for performance</w:t>
      </w:r>
    </w:p>
    <w:p w14:paraId="22B01FEA"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Time-travel support</w:t>
      </w:r>
    </w:p>
    <w:p w14:paraId="783E2063"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of security in Fabric</w:t>
      </w:r>
    </w:p>
    <w:p w14:paraId="3A053C45"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Implementing procedures in Fabric</w:t>
      </w:r>
    </w:p>
    <w:p w14:paraId="10587929"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 xml:space="preserve">The </w:t>
      </w:r>
      <w:proofErr w:type="gramStart"/>
      <w:r w:rsidRPr="004955AA">
        <w:rPr>
          <w:rFonts w:ascii="Segoe UI" w:eastAsia="Segoe UI" w:hAnsi="Segoe UI" w:cs="Segoe UI"/>
          <w:color w:val="000000" w:themeColor="text1"/>
        </w:rPr>
        <w:t>medallion</w:t>
      </w:r>
      <w:proofErr w:type="gramEnd"/>
      <w:r w:rsidRPr="004955AA">
        <w:rPr>
          <w:rFonts w:ascii="Segoe UI" w:eastAsia="Segoe UI" w:hAnsi="Segoe UI" w:cs="Segoe UI"/>
          <w:color w:val="000000" w:themeColor="text1"/>
        </w:rPr>
        <w:t xml:space="preserve"> approach</w:t>
      </w:r>
    </w:p>
    <w:p w14:paraId="2DAF6614"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 xml:space="preserve">Data ingestion / data migration options </w:t>
      </w:r>
    </w:p>
    <w:p w14:paraId="3E1CAA5D"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 xml:space="preserve">Data mirroring technology </w:t>
      </w:r>
    </w:p>
    <w:p w14:paraId="327CC201"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of dimensional modeling</w:t>
      </w:r>
    </w:p>
    <w:p w14:paraId="58300341" w14:textId="77777777" w:rsidR="004955A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 xml:space="preserve">Fundamentals of </w:t>
      </w:r>
      <w:proofErr w:type="spellStart"/>
      <w:r w:rsidRPr="004955AA">
        <w:rPr>
          <w:rFonts w:ascii="Segoe UI" w:eastAsia="Segoe UI" w:hAnsi="Segoe UI" w:cs="Segoe UI"/>
          <w:color w:val="000000" w:themeColor="text1"/>
        </w:rPr>
        <w:t>dataframes</w:t>
      </w:r>
      <w:proofErr w:type="spellEnd"/>
      <w:r w:rsidRPr="004955AA">
        <w:rPr>
          <w:rFonts w:ascii="Segoe UI" w:eastAsia="Segoe UI" w:hAnsi="Segoe UI" w:cs="Segoe UI"/>
          <w:color w:val="000000" w:themeColor="text1"/>
        </w:rPr>
        <w:t xml:space="preserve"> for AI model training</w:t>
      </w:r>
    </w:p>
    <w:p w14:paraId="76A67CD7" w14:textId="3AAEDDEA" w:rsidR="00032F0A" w:rsidRPr="004955AA" w:rsidRDefault="004955AA" w:rsidP="004955AA">
      <w:pPr>
        <w:pStyle w:val="ListParagraph"/>
        <w:numPr>
          <w:ilvl w:val="0"/>
          <w:numId w:val="4"/>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of Fabric Semantic models</w:t>
      </w:r>
    </w:p>
    <w:p w14:paraId="0FB2EA5F" w14:textId="77777777" w:rsidR="00032F0A" w:rsidRDefault="00032F0A" w:rsidP="00032F0A">
      <w:pPr>
        <w:spacing w:after="0" w:line="240" w:lineRule="auto"/>
        <w:rPr>
          <w:rFonts w:ascii="Segoe UI" w:eastAsia="Segoe UI" w:hAnsi="Segoe UI" w:cs="Segoe UI"/>
          <w:color w:val="000000" w:themeColor="text1"/>
        </w:rPr>
      </w:pPr>
    </w:p>
    <w:p w14:paraId="5E5F8FD6" w14:textId="0059E3CF" w:rsidR="004955AA" w:rsidRPr="004955AA" w:rsidRDefault="004955AA" w:rsidP="004955AA">
      <w:pPr>
        <w:spacing w:after="0" w:line="240" w:lineRule="auto"/>
        <w:rPr>
          <w:rFonts w:ascii="Segoe UI" w:eastAsia="Segoe UI" w:hAnsi="Segoe UI" w:cs="Segoe UI"/>
          <w:b/>
          <w:bCs/>
          <w:color w:val="000000" w:themeColor="text1"/>
        </w:rPr>
      </w:pPr>
      <w:r w:rsidRPr="004955AA">
        <w:rPr>
          <w:rFonts w:ascii="Segoe UI" w:eastAsia="Segoe UI" w:hAnsi="Segoe UI" w:cs="Segoe UI"/>
          <w:b/>
          <w:bCs/>
          <w:color w:val="000000" w:themeColor="text1"/>
        </w:rPr>
        <w:t xml:space="preserve">Workshop: </w:t>
      </w:r>
      <w:r w:rsidRPr="004955AA">
        <w:rPr>
          <w:rFonts w:ascii="Segoe UI" w:eastAsia="Segoe UI" w:hAnsi="Segoe UI" w:cs="Segoe UI"/>
          <w:b/>
          <w:bCs/>
          <w:color w:val="000000" w:themeColor="text1"/>
        </w:rPr>
        <w:t>Microsoft Fabric for the SSIS developer SQL DBA</w:t>
      </w:r>
    </w:p>
    <w:p w14:paraId="223C822D" w14:textId="77777777" w:rsidR="004955AA" w:rsidRPr="004955AA" w:rsidRDefault="004955AA" w:rsidP="004955AA">
      <w:pPr>
        <w:spacing w:after="0" w:line="240" w:lineRule="auto"/>
        <w:rPr>
          <w:rFonts w:ascii="Segoe UI" w:eastAsia="Segoe UI" w:hAnsi="Segoe UI" w:cs="Segoe UI"/>
          <w:color w:val="000000" w:themeColor="text1"/>
        </w:rPr>
      </w:pPr>
    </w:p>
    <w:p w14:paraId="065AC47B"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Bridging SSIS control flow to Fabric data engines</w:t>
      </w:r>
    </w:p>
    <w:p w14:paraId="4DCB5292"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Bridging SSIS data flow to Fabric data engines</w:t>
      </w:r>
    </w:p>
    <w:p w14:paraId="7C11435B"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 xml:space="preserve">Fundamentals of </w:t>
      </w:r>
      <w:proofErr w:type="spellStart"/>
      <w:r w:rsidRPr="004955AA">
        <w:rPr>
          <w:rFonts w:ascii="Segoe UI" w:eastAsia="Segoe UI" w:hAnsi="Segoe UI" w:cs="Segoe UI"/>
          <w:color w:val="000000" w:themeColor="text1"/>
        </w:rPr>
        <w:t>PySpark</w:t>
      </w:r>
      <w:proofErr w:type="spellEnd"/>
    </w:p>
    <w:p w14:paraId="0C9332BF"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of Mashup language</w:t>
      </w:r>
    </w:p>
    <w:p w14:paraId="750F997F"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The T-SQL specifics for the warehouse</w:t>
      </w:r>
    </w:p>
    <w:p w14:paraId="4AD347C5"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 xml:space="preserve">The thing SSIS couldn't </w:t>
      </w:r>
      <w:proofErr w:type="gramStart"/>
      <w:r w:rsidRPr="004955AA">
        <w:rPr>
          <w:rFonts w:ascii="Segoe UI" w:eastAsia="Segoe UI" w:hAnsi="Segoe UI" w:cs="Segoe UI"/>
          <w:color w:val="000000" w:themeColor="text1"/>
        </w:rPr>
        <w:t>do:</w:t>
      </w:r>
      <w:proofErr w:type="gramEnd"/>
      <w:r w:rsidRPr="004955AA">
        <w:rPr>
          <w:rFonts w:ascii="Segoe UI" w:eastAsia="Segoe UI" w:hAnsi="Segoe UI" w:cs="Segoe UI"/>
          <w:color w:val="000000" w:themeColor="text1"/>
        </w:rPr>
        <w:t xml:space="preserve"> streaming data flows </w:t>
      </w:r>
    </w:p>
    <w:p w14:paraId="7747B0B1"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 xml:space="preserve">Fundamentals of Fabric </w:t>
      </w:r>
      <w:proofErr w:type="spellStart"/>
      <w:r w:rsidRPr="004955AA">
        <w:rPr>
          <w:rFonts w:ascii="Segoe UI" w:eastAsia="Segoe UI" w:hAnsi="Segoe UI" w:cs="Segoe UI"/>
          <w:color w:val="000000" w:themeColor="text1"/>
        </w:rPr>
        <w:t>OneLake</w:t>
      </w:r>
      <w:proofErr w:type="spellEnd"/>
    </w:p>
    <w:p w14:paraId="3A9EC45A"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Monitoring ETL / ELT progress and telemetry</w:t>
      </w:r>
    </w:p>
    <w:p w14:paraId="55905E6A"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Shortcuts and one-data-copy-for-it-all strategy</w:t>
      </w:r>
    </w:p>
    <w:p w14:paraId="20D8A37C"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The CTAS approach for data preparation</w:t>
      </w:r>
    </w:p>
    <w:p w14:paraId="75461F30"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or Parquet and Delta Tables</w:t>
      </w:r>
    </w:p>
    <w:p w14:paraId="6A848B64"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Z-Order and V-Order for performance</w:t>
      </w:r>
    </w:p>
    <w:p w14:paraId="4CC00973" w14:textId="77777777"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proofErr w:type="gramStart"/>
      <w:r w:rsidRPr="004955AA">
        <w:rPr>
          <w:rFonts w:ascii="Segoe UI" w:eastAsia="Segoe UI" w:hAnsi="Segoe UI" w:cs="Segoe UI"/>
          <w:color w:val="000000" w:themeColor="text1"/>
        </w:rPr>
        <w:t>Benefiting</w:t>
      </w:r>
      <w:proofErr w:type="gramEnd"/>
      <w:r w:rsidRPr="004955AA">
        <w:rPr>
          <w:rFonts w:ascii="Segoe UI" w:eastAsia="Segoe UI" w:hAnsi="Segoe UI" w:cs="Segoe UI"/>
          <w:color w:val="000000" w:themeColor="text1"/>
        </w:rPr>
        <w:t xml:space="preserve"> from Time-travel</w:t>
      </w:r>
    </w:p>
    <w:p w14:paraId="7FE1CE28" w14:textId="2D42E992" w:rsidR="004955AA" w:rsidRPr="004955AA" w:rsidRDefault="004955AA" w:rsidP="004955AA">
      <w:pPr>
        <w:pStyle w:val="ListParagraph"/>
        <w:numPr>
          <w:ilvl w:val="0"/>
          <w:numId w:val="5"/>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The role of Semantic Model in Fabric</w:t>
      </w:r>
    </w:p>
    <w:p w14:paraId="11BF6680" w14:textId="77777777" w:rsidR="004955AA" w:rsidRDefault="004955AA" w:rsidP="00032F0A">
      <w:pPr>
        <w:spacing w:after="0" w:line="240" w:lineRule="auto"/>
        <w:rPr>
          <w:rFonts w:ascii="Segoe UI" w:eastAsia="Segoe UI" w:hAnsi="Segoe UI" w:cs="Segoe UI"/>
          <w:color w:val="000000" w:themeColor="text1"/>
        </w:rPr>
      </w:pPr>
    </w:p>
    <w:p w14:paraId="3FEDCB74" w14:textId="419F7F5D" w:rsidR="004955AA" w:rsidRPr="004955AA" w:rsidRDefault="004955AA" w:rsidP="004955AA">
      <w:pPr>
        <w:spacing w:after="0" w:line="240" w:lineRule="auto"/>
        <w:rPr>
          <w:rFonts w:ascii="Segoe UI" w:eastAsia="Segoe UI" w:hAnsi="Segoe UI" w:cs="Segoe UI"/>
          <w:b/>
          <w:bCs/>
          <w:color w:val="000000" w:themeColor="text1"/>
        </w:rPr>
      </w:pPr>
      <w:r w:rsidRPr="004955AA">
        <w:rPr>
          <w:rFonts w:ascii="Segoe UI" w:eastAsia="Segoe UI" w:hAnsi="Segoe UI" w:cs="Segoe UI"/>
          <w:b/>
          <w:bCs/>
          <w:color w:val="000000" w:themeColor="text1"/>
        </w:rPr>
        <w:t xml:space="preserve">Workshop: </w:t>
      </w:r>
      <w:r w:rsidRPr="004955AA">
        <w:rPr>
          <w:rFonts w:ascii="Segoe UI" w:eastAsia="Segoe UI" w:hAnsi="Segoe UI" w:cs="Segoe UI"/>
          <w:b/>
          <w:bCs/>
          <w:color w:val="000000" w:themeColor="text1"/>
        </w:rPr>
        <w:t>Microsoft Fabric governance - All you need to know</w:t>
      </w:r>
    </w:p>
    <w:p w14:paraId="7A353DC6" w14:textId="77777777" w:rsidR="004955AA" w:rsidRPr="004955AA" w:rsidRDefault="004955AA" w:rsidP="004955AA">
      <w:pPr>
        <w:spacing w:after="0" w:line="240" w:lineRule="auto"/>
        <w:rPr>
          <w:rFonts w:ascii="Segoe UI" w:eastAsia="Segoe UI" w:hAnsi="Segoe UI" w:cs="Segoe UI"/>
          <w:color w:val="000000" w:themeColor="text1"/>
        </w:rPr>
      </w:pPr>
    </w:p>
    <w:p w14:paraId="678FCD0A"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Understanding Fabric's capacity levels</w:t>
      </w:r>
    </w:p>
    <w:p w14:paraId="7EC9323F"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Understanding Fabric's capacity units</w:t>
      </w:r>
    </w:p>
    <w:p w14:paraId="283371E2"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of tenant administration</w:t>
      </w:r>
    </w:p>
    <w:p w14:paraId="42A014AF"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of domain administration</w:t>
      </w:r>
    </w:p>
    <w:p w14:paraId="2CA610EF"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Fundamentals of workspace administration</w:t>
      </w:r>
    </w:p>
    <w:p w14:paraId="4D67FBBF"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 xml:space="preserve">Fundamentals of security in Fabric </w:t>
      </w:r>
    </w:p>
    <w:p w14:paraId="7479636D"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Built-in data lineage in Fabric</w:t>
      </w:r>
    </w:p>
    <w:p w14:paraId="3A001273"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Forecasting Fabric solution costs</w:t>
      </w:r>
    </w:p>
    <w:p w14:paraId="71040804" w14:textId="77777777"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Integrating Fabric with on-premises sources</w:t>
      </w:r>
    </w:p>
    <w:p w14:paraId="2071AC38" w14:textId="21776070" w:rsidR="004955AA" w:rsidRPr="004955AA" w:rsidRDefault="004955AA" w:rsidP="004955AA">
      <w:pPr>
        <w:pStyle w:val="ListParagraph"/>
        <w:numPr>
          <w:ilvl w:val="0"/>
          <w:numId w:val="6"/>
        </w:numPr>
        <w:spacing w:after="0" w:line="240" w:lineRule="auto"/>
        <w:rPr>
          <w:rFonts w:ascii="Segoe UI" w:eastAsia="Segoe UI" w:hAnsi="Segoe UI" w:cs="Segoe UI"/>
          <w:color w:val="000000" w:themeColor="text1"/>
        </w:rPr>
      </w:pPr>
      <w:r w:rsidRPr="004955AA">
        <w:rPr>
          <w:rFonts w:ascii="Segoe UI" w:eastAsia="Segoe UI" w:hAnsi="Segoe UI" w:cs="Segoe UI"/>
          <w:color w:val="000000" w:themeColor="text1"/>
        </w:rPr>
        <w:t>Integrating Fabric with other clouds</w:t>
      </w:r>
    </w:p>
    <w:p w14:paraId="7028BFB8" w14:textId="77777777" w:rsidR="004955AA" w:rsidRPr="00032F0A" w:rsidRDefault="004955AA" w:rsidP="00032F0A">
      <w:pPr>
        <w:spacing w:after="0" w:line="240" w:lineRule="auto"/>
        <w:rPr>
          <w:rFonts w:ascii="Segoe UI" w:eastAsia="Segoe UI" w:hAnsi="Segoe UI" w:cs="Segoe UI"/>
          <w:color w:val="000000" w:themeColor="text1"/>
        </w:rPr>
      </w:pPr>
    </w:p>
    <w:p w14:paraId="71478225" w14:textId="6B8FEB6D" w:rsidR="00825DE7" w:rsidRPr="008124E8" w:rsidRDefault="00825DE7" w:rsidP="00825DE7">
      <w:pPr>
        <w:pStyle w:val="paragraph"/>
        <w:spacing w:beforeAutospacing="0" w:after="0" w:afterAutospacing="0" w:line="240" w:lineRule="auto"/>
        <w:rPr>
          <w:rFonts w:ascii="Segoe UI" w:eastAsia="Segoe UI" w:hAnsi="Segoe UI" w:cs="Segoe UI"/>
          <w:color w:val="000000" w:themeColor="text1"/>
          <w:sz w:val="22"/>
          <w:szCs w:val="22"/>
        </w:rPr>
      </w:pPr>
      <w:r w:rsidRPr="008B0A5D">
        <w:rPr>
          <w:rFonts w:ascii="Segoe UI" w:eastAsia="Segoe UI" w:hAnsi="Segoe UI" w:cs="Segoe UI"/>
          <w:color w:val="000000" w:themeColor="text1"/>
          <w:sz w:val="22"/>
          <w:szCs w:val="22"/>
        </w:rPr>
        <w:t xml:space="preserve">I’m seeking your approval </w:t>
      </w:r>
      <w:r w:rsidR="00211803" w:rsidRPr="008B0A5D">
        <w:rPr>
          <w:rFonts w:ascii="Segoe UI" w:eastAsia="Segoe UI" w:hAnsi="Segoe UI" w:cs="Segoe UI"/>
          <w:color w:val="000000" w:themeColor="text1"/>
          <w:sz w:val="22"/>
          <w:szCs w:val="22"/>
        </w:rPr>
        <w:t xml:space="preserve">to cover the cost of the </w:t>
      </w:r>
      <w:r w:rsidR="004955AA">
        <w:rPr>
          <w:rFonts w:ascii="Segoe UI" w:eastAsia="Segoe UI" w:hAnsi="Segoe UI" w:cs="Segoe UI"/>
          <w:color w:val="000000" w:themeColor="text1"/>
          <w:sz w:val="22"/>
          <w:szCs w:val="22"/>
        </w:rPr>
        <w:t>workshop(s)</w:t>
      </w:r>
      <w:r w:rsidRPr="008B0A5D">
        <w:rPr>
          <w:rFonts w:ascii="Segoe UI" w:eastAsia="Segoe UI" w:hAnsi="Segoe UI" w:cs="Segoe UI"/>
          <w:color w:val="000000" w:themeColor="text1"/>
          <w:sz w:val="22"/>
          <w:szCs w:val="22"/>
        </w:rPr>
        <w:t xml:space="preserve"> </w:t>
      </w:r>
      <w:r w:rsidR="004955AA">
        <w:rPr>
          <w:rFonts w:ascii="Segoe UI" w:eastAsia="Segoe UI" w:hAnsi="Segoe UI" w:cs="Segoe UI"/>
          <w:color w:val="000000" w:themeColor="text1"/>
          <w:sz w:val="22"/>
          <w:szCs w:val="22"/>
        </w:rPr>
        <w:t xml:space="preserve">ticket </w:t>
      </w:r>
      <w:r w:rsidR="00211803" w:rsidRPr="008B0A5D">
        <w:rPr>
          <w:rFonts w:ascii="Segoe UI" w:eastAsia="Segoe UI" w:hAnsi="Segoe UI" w:cs="Segoe UI"/>
          <w:color w:val="000000" w:themeColor="text1"/>
          <w:sz w:val="22"/>
          <w:szCs w:val="22"/>
        </w:rPr>
        <w:t>at</w:t>
      </w:r>
      <w:r w:rsidRPr="008B0A5D">
        <w:rPr>
          <w:rFonts w:ascii="Segoe UI" w:eastAsia="Segoe UI" w:hAnsi="Segoe UI" w:cs="Segoe UI"/>
          <w:color w:val="000000" w:themeColor="text1"/>
          <w:sz w:val="22"/>
          <w:szCs w:val="22"/>
        </w:rPr>
        <w:t xml:space="preserve"> </w:t>
      </w:r>
      <w:r w:rsidRPr="008124E8">
        <w:rPr>
          <w:rFonts w:ascii="Segoe UI" w:eastAsia="Segoe UI" w:hAnsi="Segoe UI" w:cs="Segoe UI"/>
          <w:color w:val="000000" w:themeColor="text1"/>
          <w:sz w:val="22"/>
          <w:szCs w:val="22"/>
        </w:rPr>
        <w:t>$</w:t>
      </w:r>
      <w:r w:rsidR="006B265E" w:rsidRPr="008124E8">
        <w:rPr>
          <w:rFonts w:ascii="Segoe UI" w:eastAsia="Segoe UI" w:hAnsi="Segoe UI" w:cs="Segoe UI"/>
          <w:i/>
          <w:iCs/>
          <w:color w:val="0070C0"/>
          <w:sz w:val="22"/>
          <w:szCs w:val="22"/>
        </w:rPr>
        <w:t>[</w:t>
      </w:r>
      <w:r w:rsidR="00227F81" w:rsidRPr="00B37317">
        <w:rPr>
          <w:rFonts w:ascii="Segoe UI" w:eastAsia="Segoe UI" w:hAnsi="Segoe UI" w:cs="Segoe UI"/>
          <w:i/>
          <w:iCs/>
          <w:color w:val="0070C0"/>
          <w:sz w:val="22"/>
          <w:szCs w:val="22"/>
        </w:rPr>
        <w:t xml:space="preserve">insert </w:t>
      </w:r>
      <w:r w:rsidR="006B265E" w:rsidRPr="008124E8">
        <w:rPr>
          <w:rFonts w:ascii="Segoe UI" w:eastAsia="Segoe UI" w:hAnsi="Segoe UI" w:cs="Segoe UI"/>
          <w:i/>
          <w:iCs/>
          <w:color w:val="0070C0"/>
          <w:sz w:val="22"/>
          <w:szCs w:val="22"/>
        </w:rPr>
        <w:t>cost of the pass plus</w:t>
      </w:r>
      <w:r w:rsidR="00871585" w:rsidRPr="008124E8">
        <w:rPr>
          <w:rFonts w:ascii="Segoe UI" w:eastAsia="Segoe UI" w:hAnsi="Segoe UI" w:cs="Segoe UI"/>
          <w:i/>
          <w:iCs/>
          <w:color w:val="0070C0"/>
          <w:sz w:val="22"/>
          <w:szCs w:val="22"/>
        </w:rPr>
        <w:t xml:space="preserve"> </w:t>
      </w:r>
      <w:r w:rsidR="00BD2918" w:rsidRPr="008124E8">
        <w:rPr>
          <w:rFonts w:ascii="Segoe UI" w:eastAsia="Segoe UI" w:hAnsi="Segoe UI" w:cs="Segoe UI"/>
          <w:i/>
          <w:iCs/>
          <w:color w:val="0070C0"/>
          <w:sz w:val="22"/>
          <w:szCs w:val="22"/>
        </w:rPr>
        <w:t>event</w:t>
      </w:r>
      <w:r w:rsidR="006B265E" w:rsidRPr="008124E8">
        <w:rPr>
          <w:rFonts w:ascii="Segoe UI" w:eastAsia="Segoe UI" w:hAnsi="Segoe UI" w:cs="Segoe UI"/>
          <w:i/>
          <w:iCs/>
          <w:color w:val="0070C0"/>
          <w:sz w:val="22"/>
          <w:szCs w:val="22"/>
        </w:rPr>
        <w:t xml:space="preserve"> add-ons]</w:t>
      </w:r>
      <w:r w:rsidRPr="008B0A5D">
        <w:rPr>
          <w:rFonts w:ascii="Segoe UI" w:eastAsia="Segoe UI" w:hAnsi="Segoe UI" w:cs="Segoe UI"/>
          <w:color w:val="000000" w:themeColor="text1"/>
          <w:sz w:val="22"/>
          <w:szCs w:val="22"/>
        </w:rPr>
        <w:t>, plus travel expenditure</w:t>
      </w:r>
      <w:r w:rsidR="00343D62" w:rsidRPr="008B0A5D">
        <w:rPr>
          <w:rFonts w:ascii="Segoe UI" w:eastAsia="Segoe UI" w:hAnsi="Segoe UI" w:cs="Segoe UI"/>
          <w:color w:val="000000" w:themeColor="text1"/>
          <w:sz w:val="22"/>
          <w:szCs w:val="22"/>
        </w:rPr>
        <w:t>s</w:t>
      </w:r>
      <w:r w:rsidRPr="008B0A5D">
        <w:rPr>
          <w:rFonts w:ascii="Segoe UI" w:eastAsia="Segoe UI" w:hAnsi="Segoe UI" w:cs="Segoe UI"/>
          <w:color w:val="000000" w:themeColor="text1"/>
          <w:sz w:val="22"/>
          <w:szCs w:val="22"/>
        </w:rPr>
        <w:t xml:space="preserve">. </w:t>
      </w:r>
      <w:r w:rsidRPr="008124E8">
        <w:rPr>
          <w:rFonts w:ascii="Segoe UI" w:eastAsia="Segoe UI" w:hAnsi="Segoe UI" w:cs="Segoe UI"/>
          <w:i/>
          <w:color w:val="0070C0"/>
          <w:sz w:val="22"/>
          <w:szCs w:val="22"/>
        </w:rPr>
        <w:t xml:space="preserve">[Insert additional information </w:t>
      </w:r>
      <w:r w:rsidR="564006C5" w:rsidRPr="008124E8">
        <w:rPr>
          <w:rFonts w:ascii="Segoe UI" w:eastAsia="Segoe UI" w:hAnsi="Segoe UI" w:cs="Segoe UI"/>
          <w:i/>
          <w:iCs/>
          <w:color w:val="0070C0"/>
          <w:sz w:val="22"/>
          <w:szCs w:val="22"/>
        </w:rPr>
        <w:t xml:space="preserve">about </w:t>
      </w:r>
      <w:r w:rsidRPr="008124E8">
        <w:rPr>
          <w:rFonts w:ascii="Segoe UI" w:eastAsia="Segoe UI" w:hAnsi="Segoe UI" w:cs="Segoe UI"/>
          <w:i/>
          <w:color w:val="0070C0"/>
          <w:sz w:val="22"/>
          <w:szCs w:val="22"/>
        </w:rPr>
        <w:t xml:space="preserve">travel. </w:t>
      </w:r>
      <w:r w:rsidRPr="008124E8">
        <w:rPr>
          <w:rFonts w:ascii="Segoe UI" w:eastAsia="Segoe UI" w:hAnsi="Segoe UI" w:cs="Segoe UI"/>
          <w:i/>
          <w:iCs/>
          <w:color w:val="0070C0"/>
          <w:sz w:val="22"/>
          <w:szCs w:val="22"/>
        </w:rPr>
        <w:t xml:space="preserve">Don’t forget to include airfare, </w:t>
      </w:r>
      <w:r w:rsidR="00211803" w:rsidRPr="008124E8">
        <w:rPr>
          <w:rFonts w:ascii="Segoe UI" w:eastAsia="Segoe UI" w:hAnsi="Segoe UI" w:cs="Segoe UI"/>
          <w:i/>
          <w:iCs/>
          <w:color w:val="0070C0"/>
          <w:sz w:val="22"/>
          <w:szCs w:val="22"/>
        </w:rPr>
        <w:t xml:space="preserve">local transportation, </w:t>
      </w:r>
      <w:r w:rsidRPr="008124E8">
        <w:rPr>
          <w:rFonts w:ascii="Segoe UI" w:eastAsia="Segoe UI" w:hAnsi="Segoe UI" w:cs="Segoe UI"/>
          <w:i/>
          <w:iCs/>
          <w:color w:val="0070C0"/>
          <w:sz w:val="22"/>
          <w:szCs w:val="22"/>
        </w:rPr>
        <w:t>hotel, and meals.]</w:t>
      </w:r>
    </w:p>
    <w:p w14:paraId="6ED05D89" w14:textId="77777777" w:rsidR="00211803" w:rsidRPr="008B0A5D" w:rsidRDefault="00211803" w:rsidP="00825DE7">
      <w:pPr>
        <w:pStyle w:val="paragraph"/>
        <w:spacing w:beforeAutospacing="0" w:after="0" w:afterAutospacing="0" w:line="240" w:lineRule="auto"/>
        <w:rPr>
          <w:rFonts w:ascii="Segoe UI" w:eastAsia="Segoe UI" w:hAnsi="Segoe UI" w:cs="Segoe UI"/>
          <w:color w:val="000000" w:themeColor="text1"/>
          <w:sz w:val="22"/>
          <w:szCs w:val="22"/>
        </w:rPr>
      </w:pPr>
    </w:p>
    <w:p w14:paraId="5F58BA7A" w14:textId="19F2BCA7" w:rsidR="00825DE7" w:rsidRPr="008B0A5D" w:rsidRDefault="00211803" w:rsidP="00825DE7">
      <w:pPr>
        <w:pStyle w:val="paragraph"/>
        <w:spacing w:beforeAutospacing="0" w:after="0" w:afterAutospacing="0" w:line="240" w:lineRule="auto"/>
        <w:rPr>
          <w:rFonts w:ascii="Segoe UI" w:eastAsia="Segoe UI" w:hAnsi="Segoe UI" w:cs="Segoe UI"/>
          <w:color w:val="000000" w:themeColor="text1"/>
          <w:sz w:val="22"/>
          <w:szCs w:val="22"/>
        </w:rPr>
      </w:pPr>
      <w:r w:rsidRPr="008B0A5D">
        <w:rPr>
          <w:rFonts w:ascii="Segoe UI" w:eastAsia="Segoe UI" w:hAnsi="Segoe UI" w:cs="Segoe UI"/>
          <w:color w:val="000000" w:themeColor="text1"/>
          <w:sz w:val="22"/>
          <w:szCs w:val="22"/>
        </w:rPr>
        <w:t>Check out</w:t>
      </w:r>
      <w:r w:rsidR="00825DE7" w:rsidRPr="008B0A5D">
        <w:rPr>
          <w:rFonts w:ascii="Segoe UI" w:eastAsia="Segoe UI" w:hAnsi="Segoe UI" w:cs="Segoe UI"/>
          <w:color w:val="000000" w:themeColor="text1"/>
          <w:sz w:val="22"/>
          <w:szCs w:val="22"/>
        </w:rPr>
        <w:t xml:space="preserve"> </w:t>
      </w:r>
      <w:hyperlink r:id="rId11" w:history="1">
        <w:r w:rsidR="004955AA" w:rsidRPr="004955AA">
          <w:rPr>
            <w:rStyle w:val="Hyperlink"/>
            <w:rFonts w:ascii="Segoe UI" w:eastAsia="Segoe UI" w:hAnsi="Segoe UI" w:cs="Segoe UI"/>
            <w:sz w:val="22"/>
            <w:szCs w:val="22"/>
          </w:rPr>
          <w:t>The</w:t>
        </w:r>
        <w:r w:rsidR="004955AA" w:rsidRPr="004955AA">
          <w:rPr>
            <w:rStyle w:val="Hyperlink"/>
          </w:rPr>
          <w:t xml:space="preserve"> event’s page</w:t>
        </w:r>
      </w:hyperlink>
      <w:r w:rsidR="00825DE7" w:rsidRPr="008B0A5D">
        <w:rPr>
          <w:rFonts w:ascii="Segoe UI" w:eastAsia="Segoe UI" w:hAnsi="Segoe UI" w:cs="Segoe UI"/>
          <w:color w:val="000000" w:themeColor="text1"/>
          <w:sz w:val="22"/>
          <w:szCs w:val="22"/>
        </w:rPr>
        <w:t xml:space="preserve">, and let me know if </w:t>
      </w:r>
      <w:r w:rsidRPr="008B0A5D">
        <w:rPr>
          <w:rFonts w:ascii="Segoe UI" w:eastAsia="Segoe UI" w:hAnsi="Segoe UI" w:cs="Segoe UI"/>
          <w:color w:val="000000" w:themeColor="text1"/>
          <w:sz w:val="22"/>
          <w:szCs w:val="22"/>
        </w:rPr>
        <w:t xml:space="preserve">you have </w:t>
      </w:r>
      <w:r w:rsidR="00825DE7" w:rsidRPr="008B0A5D">
        <w:rPr>
          <w:rFonts w:ascii="Segoe UI" w:eastAsia="Segoe UI" w:hAnsi="Segoe UI" w:cs="Segoe UI"/>
          <w:color w:val="000000" w:themeColor="text1"/>
          <w:sz w:val="22"/>
          <w:szCs w:val="22"/>
        </w:rPr>
        <w:t xml:space="preserve">questions. Thanks for your consideration!   </w:t>
      </w:r>
    </w:p>
    <w:p w14:paraId="69F6D008" w14:textId="77777777" w:rsidR="00825DE7" w:rsidRPr="008B0A5D" w:rsidRDefault="00825DE7" w:rsidP="00825DE7">
      <w:pPr>
        <w:pStyle w:val="paragraph"/>
        <w:spacing w:beforeAutospacing="0" w:after="0" w:afterAutospacing="0" w:line="240" w:lineRule="auto"/>
        <w:rPr>
          <w:rFonts w:ascii="Segoe UI" w:eastAsia="Segoe UI" w:hAnsi="Segoe UI" w:cs="Segoe UI"/>
          <w:color w:val="000000" w:themeColor="text1"/>
          <w:sz w:val="22"/>
          <w:szCs w:val="22"/>
        </w:rPr>
      </w:pPr>
      <w:r w:rsidRPr="008B0A5D">
        <w:rPr>
          <w:rFonts w:ascii="Segoe UI" w:eastAsia="Segoe UI" w:hAnsi="Segoe UI" w:cs="Segoe UI"/>
          <w:color w:val="000000" w:themeColor="text1"/>
          <w:sz w:val="22"/>
          <w:szCs w:val="22"/>
        </w:rPr>
        <w:t xml:space="preserve"> </w:t>
      </w:r>
    </w:p>
    <w:p w14:paraId="3C97AA75" w14:textId="67AD1053" w:rsidR="00825DE7" w:rsidRPr="008B0A5D" w:rsidRDefault="00825DE7" w:rsidP="00825DE7">
      <w:pPr>
        <w:pStyle w:val="paragraph"/>
        <w:spacing w:beforeAutospacing="0" w:after="0" w:afterAutospacing="0" w:line="240" w:lineRule="auto"/>
        <w:rPr>
          <w:rFonts w:ascii="Segoe UI" w:eastAsia="Segoe UI" w:hAnsi="Segoe UI" w:cs="Segoe UI"/>
          <w:color w:val="000000" w:themeColor="text1"/>
          <w:sz w:val="22"/>
          <w:szCs w:val="22"/>
        </w:rPr>
      </w:pPr>
      <w:r w:rsidRPr="008B0A5D">
        <w:rPr>
          <w:rFonts w:ascii="Segoe UI" w:eastAsia="Segoe UI" w:hAnsi="Segoe UI" w:cs="Segoe UI"/>
          <w:color w:val="000000" w:themeColor="text1"/>
          <w:sz w:val="22"/>
          <w:szCs w:val="22"/>
        </w:rPr>
        <w:t xml:space="preserve">Sincerely,   </w:t>
      </w:r>
    </w:p>
    <w:p w14:paraId="0B2BA71E" w14:textId="103C0E77" w:rsidR="000A7292" w:rsidRPr="004955AA" w:rsidRDefault="00825DE7" w:rsidP="004955AA">
      <w:pPr>
        <w:pStyle w:val="paragraph"/>
        <w:spacing w:beforeAutospacing="0" w:after="0" w:afterAutospacing="0" w:line="240" w:lineRule="auto"/>
        <w:rPr>
          <w:rFonts w:ascii="Segoe UI" w:eastAsia="Segoe UI" w:hAnsi="Segoe UI" w:cs="Segoe UI"/>
          <w:color w:val="000000" w:themeColor="text1"/>
          <w:sz w:val="22"/>
          <w:szCs w:val="22"/>
        </w:rPr>
      </w:pPr>
      <w:r w:rsidRPr="008124E8">
        <w:rPr>
          <w:rFonts w:ascii="Segoe UI" w:eastAsia="Segoe UI" w:hAnsi="Segoe UI" w:cs="Segoe UI"/>
          <w:color w:val="000000" w:themeColor="text1"/>
          <w:sz w:val="22"/>
          <w:szCs w:val="22"/>
        </w:rPr>
        <w:t>&lt;</w:t>
      </w:r>
      <w:r w:rsidR="69B35F7A" w:rsidRPr="008124E8">
        <w:rPr>
          <w:rFonts w:ascii="Segoe UI" w:eastAsia="Segoe UI" w:hAnsi="Segoe UI" w:cs="Segoe UI"/>
          <w:sz w:val="22"/>
          <w:szCs w:val="22"/>
        </w:rPr>
        <w:t>Your</w:t>
      </w:r>
      <w:r w:rsidR="69B35F7A" w:rsidRPr="008124E8">
        <w:rPr>
          <w:rFonts w:ascii="Segoe UI" w:eastAsia="Segoe UI" w:hAnsi="Segoe UI" w:cs="Segoe UI"/>
          <w:color w:val="000000" w:themeColor="text1"/>
          <w:sz w:val="22"/>
          <w:szCs w:val="22"/>
        </w:rPr>
        <w:t xml:space="preserve"> </w:t>
      </w:r>
      <w:r w:rsidRPr="008124E8">
        <w:rPr>
          <w:rFonts w:ascii="Segoe UI" w:eastAsia="Segoe UI" w:hAnsi="Segoe UI" w:cs="Segoe UI"/>
          <w:color w:val="000000" w:themeColor="text1"/>
          <w:sz w:val="22"/>
          <w:szCs w:val="22"/>
        </w:rPr>
        <w:t>Name&gt;</w:t>
      </w:r>
    </w:p>
    <w:sectPr w:rsidR="000A7292" w:rsidRPr="004955AA" w:rsidSect="00B23E40">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C057F" w14:textId="77777777" w:rsidR="00292343" w:rsidRDefault="00292343" w:rsidP="000A7292">
      <w:pPr>
        <w:spacing w:after="0" w:line="240" w:lineRule="auto"/>
      </w:pPr>
      <w:r>
        <w:separator/>
      </w:r>
    </w:p>
  </w:endnote>
  <w:endnote w:type="continuationSeparator" w:id="0">
    <w:p w14:paraId="14A7BC87" w14:textId="77777777" w:rsidR="00292343" w:rsidRDefault="00292343" w:rsidP="000A7292">
      <w:pPr>
        <w:spacing w:after="0" w:line="240" w:lineRule="auto"/>
      </w:pPr>
      <w:r>
        <w:continuationSeparator/>
      </w:r>
    </w:p>
  </w:endnote>
  <w:endnote w:type="continuationNotice" w:id="1">
    <w:p w14:paraId="2A573896" w14:textId="77777777" w:rsidR="00292343" w:rsidRDefault="002923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7D063006" w14:paraId="49C2A9C9" w14:textId="77777777" w:rsidTr="7D063006">
      <w:trPr>
        <w:trHeight w:val="300"/>
      </w:trPr>
      <w:tc>
        <w:tcPr>
          <w:tcW w:w="3120" w:type="dxa"/>
        </w:tcPr>
        <w:p w14:paraId="75D3CD8F" w14:textId="3D7EB303" w:rsidR="7D063006" w:rsidRDefault="7D063006" w:rsidP="7D063006">
          <w:pPr>
            <w:pStyle w:val="Header"/>
            <w:ind w:left="-115"/>
          </w:pPr>
        </w:p>
      </w:tc>
      <w:tc>
        <w:tcPr>
          <w:tcW w:w="3120" w:type="dxa"/>
        </w:tcPr>
        <w:p w14:paraId="28B05EA6" w14:textId="33D9C6B9" w:rsidR="7D063006" w:rsidRDefault="7D063006" w:rsidP="7D063006">
          <w:pPr>
            <w:pStyle w:val="Header"/>
            <w:jc w:val="center"/>
          </w:pPr>
        </w:p>
      </w:tc>
      <w:tc>
        <w:tcPr>
          <w:tcW w:w="3120" w:type="dxa"/>
        </w:tcPr>
        <w:p w14:paraId="56D45F95" w14:textId="50571B54" w:rsidR="7D063006" w:rsidRDefault="7D063006" w:rsidP="7D063006">
          <w:pPr>
            <w:pStyle w:val="Header"/>
            <w:ind w:right="-115"/>
            <w:jc w:val="right"/>
          </w:pPr>
        </w:p>
      </w:tc>
    </w:tr>
  </w:tbl>
  <w:p w14:paraId="7774BD62" w14:textId="042AE1CB" w:rsidR="7D063006" w:rsidRDefault="7D063006" w:rsidP="7D0630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E5BFC9" w14:textId="77777777" w:rsidR="00292343" w:rsidRDefault="00292343" w:rsidP="000A7292">
      <w:pPr>
        <w:spacing w:after="0" w:line="240" w:lineRule="auto"/>
      </w:pPr>
      <w:r>
        <w:separator/>
      </w:r>
    </w:p>
  </w:footnote>
  <w:footnote w:type="continuationSeparator" w:id="0">
    <w:p w14:paraId="6B7810A1" w14:textId="77777777" w:rsidR="00292343" w:rsidRDefault="00292343" w:rsidP="000A7292">
      <w:pPr>
        <w:spacing w:after="0" w:line="240" w:lineRule="auto"/>
      </w:pPr>
      <w:r>
        <w:continuationSeparator/>
      </w:r>
    </w:p>
  </w:footnote>
  <w:footnote w:type="continuationNotice" w:id="1">
    <w:p w14:paraId="6E4AB5B3" w14:textId="77777777" w:rsidR="00292343" w:rsidRDefault="002923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7D063006" w14:paraId="10F1E17A" w14:textId="77777777" w:rsidTr="7D063006">
      <w:trPr>
        <w:trHeight w:val="300"/>
      </w:trPr>
      <w:tc>
        <w:tcPr>
          <w:tcW w:w="3120" w:type="dxa"/>
        </w:tcPr>
        <w:p w14:paraId="2B8C75E2" w14:textId="43BF25F1" w:rsidR="7D063006" w:rsidRDefault="7D063006" w:rsidP="7D063006">
          <w:pPr>
            <w:pStyle w:val="Header"/>
            <w:ind w:left="-115"/>
          </w:pPr>
        </w:p>
      </w:tc>
      <w:tc>
        <w:tcPr>
          <w:tcW w:w="3120" w:type="dxa"/>
        </w:tcPr>
        <w:p w14:paraId="19602F25" w14:textId="1917FE91" w:rsidR="7D063006" w:rsidRDefault="7D063006" w:rsidP="7D063006">
          <w:pPr>
            <w:pStyle w:val="Header"/>
            <w:jc w:val="center"/>
          </w:pPr>
        </w:p>
      </w:tc>
      <w:tc>
        <w:tcPr>
          <w:tcW w:w="3120" w:type="dxa"/>
        </w:tcPr>
        <w:p w14:paraId="1AA64279" w14:textId="6B6E8E9E" w:rsidR="7D063006" w:rsidRDefault="7D063006" w:rsidP="7D063006">
          <w:pPr>
            <w:pStyle w:val="Header"/>
            <w:ind w:right="-115"/>
            <w:jc w:val="right"/>
          </w:pPr>
        </w:p>
      </w:tc>
    </w:tr>
  </w:tbl>
  <w:p w14:paraId="6BF58F62" w14:textId="56130618" w:rsidR="7D063006" w:rsidRDefault="7D063006" w:rsidP="7D063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304B1"/>
    <w:multiLevelType w:val="hybridMultilevel"/>
    <w:tmpl w:val="47A86536"/>
    <w:lvl w:ilvl="0" w:tplc="238C22D4">
      <w:start w:val="1"/>
      <w:numFmt w:val="bullet"/>
      <w:lvlText w:val=""/>
      <w:lvlJc w:val="left"/>
      <w:pPr>
        <w:ind w:left="360" w:hanging="360"/>
      </w:pPr>
      <w:rPr>
        <w:rFonts w:ascii="Symbol" w:hAnsi="Symbol" w:hint="default"/>
      </w:rPr>
    </w:lvl>
    <w:lvl w:ilvl="1" w:tplc="9426EAD2">
      <w:start w:val="1"/>
      <w:numFmt w:val="bullet"/>
      <w:lvlText w:val="o"/>
      <w:lvlJc w:val="left"/>
      <w:pPr>
        <w:ind w:left="1080" w:hanging="360"/>
      </w:pPr>
      <w:rPr>
        <w:rFonts w:ascii="Courier New" w:hAnsi="Courier New" w:hint="default"/>
      </w:rPr>
    </w:lvl>
    <w:lvl w:ilvl="2" w:tplc="22E03C1C">
      <w:start w:val="1"/>
      <w:numFmt w:val="bullet"/>
      <w:lvlText w:val=""/>
      <w:lvlJc w:val="left"/>
      <w:pPr>
        <w:ind w:left="1800" w:hanging="360"/>
      </w:pPr>
      <w:rPr>
        <w:rFonts w:ascii="Wingdings" w:hAnsi="Wingdings" w:hint="default"/>
      </w:rPr>
    </w:lvl>
    <w:lvl w:ilvl="3" w:tplc="66649250">
      <w:start w:val="1"/>
      <w:numFmt w:val="bullet"/>
      <w:lvlText w:val=""/>
      <w:lvlJc w:val="left"/>
      <w:pPr>
        <w:ind w:left="2520" w:hanging="360"/>
      </w:pPr>
      <w:rPr>
        <w:rFonts w:ascii="Symbol" w:hAnsi="Symbol" w:hint="default"/>
      </w:rPr>
    </w:lvl>
    <w:lvl w:ilvl="4" w:tplc="6DF241B4">
      <w:start w:val="1"/>
      <w:numFmt w:val="bullet"/>
      <w:lvlText w:val="o"/>
      <w:lvlJc w:val="left"/>
      <w:pPr>
        <w:ind w:left="3240" w:hanging="360"/>
      </w:pPr>
      <w:rPr>
        <w:rFonts w:ascii="Courier New" w:hAnsi="Courier New" w:hint="default"/>
      </w:rPr>
    </w:lvl>
    <w:lvl w:ilvl="5" w:tplc="E5407206">
      <w:start w:val="1"/>
      <w:numFmt w:val="bullet"/>
      <w:lvlText w:val=""/>
      <w:lvlJc w:val="left"/>
      <w:pPr>
        <w:ind w:left="3960" w:hanging="360"/>
      </w:pPr>
      <w:rPr>
        <w:rFonts w:ascii="Wingdings" w:hAnsi="Wingdings" w:hint="default"/>
      </w:rPr>
    </w:lvl>
    <w:lvl w:ilvl="6" w:tplc="CFA812DC">
      <w:start w:val="1"/>
      <w:numFmt w:val="bullet"/>
      <w:lvlText w:val=""/>
      <w:lvlJc w:val="left"/>
      <w:pPr>
        <w:ind w:left="4680" w:hanging="360"/>
      </w:pPr>
      <w:rPr>
        <w:rFonts w:ascii="Symbol" w:hAnsi="Symbol" w:hint="default"/>
      </w:rPr>
    </w:lvl>
    <w:lvl w:ilvl="7" w:tplc="DF123F94">
      <w:start w:val="1"/>
      <w:numFmt w:val="bullet"/>
      <w:lvlText w:val="o"/>
      <w:lvlJc w:val="left"/>
      <w:pPr>
        <w:ind w:left="5400" w:hanging="360"/>
      </w:pPr>
      <w:rPr>
        <w:rFonts w:ascii="Courier New" w:hAnsi="Courier New" w:hint="default"/>
      </w:rPr>
    </w:lvl>
    <w:lvl w:ilvl="8" w:tplc="A2ECC038">
      <w:start w:val="1"/>
      <w:numFmt w:val="bullet"/>
      <w:lvlText w:val=""/>
      <w:lvlJc w:val="left"/>
      <w:pPr>
        <w:ind w:left="6120" w:hanging="360"/>
      </w:pPr>
      <w:rPr>
        <w:rFonts w:ascii="Wingdings" w:hAnsi="Wingdings" w:hint="default"/>
      </w:rPr>
    </w:lvl>
  </w:abstractNum>
  <w:abstractNum w:abstractNumId="1" w15:restartNumberingAfterBreak="0">
    <w:nsid w:val="1F233FF0"/>
    <w:multiLevelType w:val="multilevel"/>
    <w:tmpl w:val="161C8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D14DD4"/>
    <w:multiLevelType w:val="hybridMultilevel"/>
    <w:tmpl w:val="20A84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3253E13"/>
    <w:multiLevelType w:val="hybridMultilevel"/>
    <w:tmpl w:val="2A184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072A12"/>
    <w:multiLevelType w:val="hybridMultilevel"/>
    <w:tmpl w:val="3D58C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343A0C"/>
    <w:multiLevelType w:val="hybridMultilevel"/>
    <w:tmpl w:val="618C9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4998094">
    <w:abstractNumId w:val="1"/>
  </w:num>
  <w:num w:numId="2" w16cid:durableId="620186845">
    <w:abstractNumId w:val="0"/>
  </w:num>
  <w:num w:numId="3" w16cid:durableId="1679114355">
    <w:abstractNumId w:val="2"/>
  </w:num>
  <w:num w:numId="4" w16cid:durableId="888421689">
    <w:abstractNumId w:val="4"/>
  </w:num>
  <w:num w:numId="5" w16cid:durableId="654453227">
    <w:abstractNumId w:val="3"/>
  </w:num>
  <w:num w:numId="6" w16cid:durableId="12922434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292"/>
    <w:rsid w:val="000052FF"/>
    <w:rsid w:val="00010422"/>
    <w:rsid w:val="00011762"/>
    <w:rsid w:val="00012559"/>
    <w:rsid w:val="000141A5"/>
    <w:rsid w:val="00025F94"/>
    <w:rsid w:val="00032F0A"/>
    <w:rsid w:val="00041CE8"/>
    <w:rsid w:val="00045E6A"/>
    <w:rsid w:val="0005339E"/>
    <w:rsid w:val="0005596C"/>
    <w:rsid w:val="00062ECD"/>
    <w:rsid w:val="00063849"/>
    <w:rsid w:val="00091C49"/>
    <w:rsid w:val="000A4A4C"/>
    <w:rsid w:val="000A7292"/>
    <w:rsid w:val="000B0CFE"/>
    <w:rsid w:val="000B461B"/>
    <w:rsid w:val="000C07D6"/>
    <w:rsid w:val="000C156C"/>
    <w:rsid w:val="000C75E4"/>
    <w:rsid w:val="000C7E54"/>
    <w:rsid w:val="00107FC6"/>
    <w:rsid w:val="001102B9"/>
    <w:rsid w:val="00113FAF"/>
    <w:rsid w:val="001213AC"/>
    <w:rsid w:val="00121D6C"/>
    <w:rsid w:val="00123C91"/>
    <w:rsid w:val="0013354C"/>
    <w:rsid w:val="001437A3"/>
    <w:rsid w:val="00143EDB"/>
    <w:rsid w:val="00153153"/>
    <w:rsid w:val="00162378"/>
    <w:rsid w:val="0017057E"/>
    <w:rsid w:val="0017759E"/>
    <w:rsid w:val="00195131"/>
    <w:rsid w:val="00197568"/>
    <w:rsid w:val="001A2453"/>
    <w:rsid w:val="001A343B"/>
    <w:rsid w:val="001A6771"/>
    <w:rsid w:val="001B072C"/>
    <w:rsid w:val="001B4124"/>
    <w:rsid w:val="001C02A8"/>
    <w:rsid w:val="001C254F"/>
    <w:rsid w:val="001C7F2A"/>
    <w:rsid w:val="001D21F7"/>
    <w:rsid w:val="001E4DC8"/>
    <w:rsid w:val="001F63B0"/>
    <w:rsid w:val="002001C2"/>
    <w:rsid w:val="002020DE"/>
    <w:rsid w:val="002054BE"/>
    <w:rsid w:val="00211803"/>
    <w:rsid w:val="00220E48"/>
    <w:rsid w:val="00227F81"/>
    <w:rsid w:val="002339C3"/>
    <w:rsid w:val="00233D31"/>
    <w:rsid w:val="00233F2B"/>
    <w:rsid w:val="002357C7"/>
    <w:rsid w:val="00247955"/>
    <w:rsid w:val="00255204"/>
    <w:rsid w:val="00255751"/>
    <w:rsid w:val="002566FF"/>
    <w:rsid w:val="00260C31"/>
    <w:rsid w:val="00272400"/>
    <w:rsid w:val="00280B94"/>
    <w:rsid w:val="00290E4E"/>
    <w:rsid w:val="00292343"/>
    <w:rsid w:val="00292D54"/>
    <w:rsid w:val="002A23DE"/>
    <w:rsid w:val="002A44B9"/>
    <w:rsid w:val="002C30F1"/>
    <w:rsid w:val="002D1CF1"/>
    <w:rsid w:val="002E2143"/>
    <w:rsid w:val="002E267A"/>
    <w:rsid w:val="00305A6A"/>
    <w:rsid w:val="00313311"/>
    <w:rsid w:val="003260D4"/>
    <w:rsid w:val="003371FC"/>
    <w:rsid w:val="00343D62"/>
    <w:rsid w:val="00344545"/>
    <w:rsid w:val="00366ED9"/>
    <w:rsid w:val="00374C3C"/>
    <w:rsid w:val="00384CD6"/>
    <w:rsid w:val="0039053D"/>
    <w:rsid w:val="003929DB"/>
    <w:rsid w:val="003973CD"/>
    <w:rsid w:val="003A12F0"/>
    <w:rsid w:val="003B3AD3"/>
    <w:rsid w:val="003B4717"/>
    <w:rsid w:val="003B5B95"/>
    <w:rsid w:val="003C1D2B"/>
    <w:rsid w:val="003C7E96"/>
    <w:rsid w:val="003D22E4"/>
    <w:rsid w:val="003F060A"/>
    <w:rsid w:val="003F0760"/>
    <w:rsid w:val="003F09DA"/>
    <w:rsid w:val="003F4F40"/>
    <w:rsid w:val="00434C59"/>
    <w:rsid w:val="00435B88"/>
    <w:rsid w:val="0048442C"/>
    <w:rsid w:val="00487961"/>
    <w:rsid w:val="004955AA"/>
    <w:rsid w:val="004A0736"/>
    <w:rsid w:val="004B1996"/>
    <w:rsid w:val="004C360E"/>
    <w:rsid w:val="004C39B6"/>
    <w:rsid w:val="004C5804"/>
    <w:rsid w:val="004D66EB"/>
    <w:rsid w:val="004D7BEC"/>
    <w:rsid w:val="004E31EF"/>
    <w:rsid w:val="004F7453"/>
    <w:rsid w:val="0050028D"/>
    <w:rsid w:val="0051284B"/>
    <w:rsid w:val="00516998"/>
    <w:rsid w:val="005206A1"/>
    <w:rsid w:val="00520BDF"/>
    <w:rsid w:val="00527AD0"/>
    <w:rsid w:val="00532BA1"/>
    <w:rsid w:val="00536D9A"/>
    <w:rsid w:val="0055552C"/>
    <w:rsid w:val="00560BB2"/>
    <w:rsid w:val="00566757"/>
    <w:rsid w:val="00581320"/>
    <w:rsid w:val="005871DA"/>
    <w:rsid w:val="00592DCD"/>
    <w:rsid w:val="00595735"/>
    <w:rsid w:val="005A3B4D"/>
    <w:rsid w:val="005A5EBE"/>
    <w:rsid w:val="005B2AFE"/>
    <w:rsid w:val="005B45D4"/>
    <w:rsid w:val="005B4DCB"/>
    <w:rsid w:val="005C5693"/>
    <w:rsid w:val="005C72FC"/>
    <w:rsid w:val="005D16AC"/>
    <w:rsid w:val="005D7796"/>
    <w:rsid w:val="005F5AB8"/>
    <w:rsid w:val="0060324C"/>
    <w:rsid w:val="00606B80"/>
    <w:rsid w:val="0060730F"/>
    <w:rsid w:val="00614F73"/>
    <w:rsid w:val="006204C5"/>
    <w:rsid w:val="00622060"/>
    <w:rsid w:val="006309B2"/>
    <w:rsid w:val="006405D2"/>
    <w:rsid w:val="00640B2B"/>
    <w:rsid w:val="006430C4"/>
    <w:rsid w:val="0065191B"/>
    <w:rsid w:val="00651B62"/>
    <w:rsid w:val="006604C5"/>
    <w:rsid w:val="00671644"/>
    <w:rsid w:val="00682860"/>
    <w:rsid w:val="00684B20"/>
    <w:rsid w:val="006864A0"/>
    <w:rsid w:val="00693F7B"/>
    <w:rsid w:val="006B265E"/>
    <w:rsid w:val="006B6F9A"/>
    <w:rsid w:val="006E177E"/>
    <w:rsid w:val="006E439E"/>
    <w:rsid w:val="006E5CF5"/>
    <w:rsid w:val="006E6E29"/>
    <w:rsid w:val="006F0463"/>
    <w:rsid w:val="006F6CFE"/>
    <w:rsid w:val="00700480"/>
    <w:rsid w:val="00706F22"/>
    <w:rsid w:val="00713F9C"/>
    <w:rsid w:val="00724DA7"/>
    <w:rsid w:val="0073540B"/>
    <w:rsid w:val="0074256F"/>
    <w:rsid w:val="007550EE"/>
    <w:rsid w:val="0075521E"/>
    <w:rsid w:val="00773251"/>
    <w:rsid w:val="0079349A"/>
    <w:rsid w:val="00793790"/>
    <w:rsid w:val="00793E8A"/>
    <w:rsid w:val="00794D51"/>
    <w:rsid w:val="00795254"/>
    <w:rsid w:val="00797234"/>
    <w:rsid w:val="007A63E4"/>
    <w:rsid w:val="007B3BE6"/>
    <w:rsid w:val="007B546F"/>
    <w:rsid w:val="007C04B1"/>
    <w:rsid w:val="007C05BC"/>
    <w:rsid w:val="007D10C9"/>
    <w:rsid w:val="007D78BB"/>
    <w:rsid w:val="007E5BB2"/>
    <w:rsid w:val="008003C6"/>
    <w:rsid w:val="00803FEF"/>
    <w:rsid w:val="0080442D"/>
    <w:rsid w:val="00811C98"/>
    <w:rsid w:val="008124E8"/>
    <w:rsid w:val="00825DE7"/>
    <w:rsid w:val="00830540"/>
    <w:rsid w:val="00831DE7"/>
    <w:rsid w:val="00836425"/>
    <w:rsid w:val="00866ECC"/>
    <w:rsid w:val="00871585"/>
    <w:rsid w:val="008759DA"/>
    <w:rsid w:val="0088796F"/>
    <w:rsid w:val="00895BEE"/>
    <w:rsid w:val="008A5E1A"/>
    <w:rsid w:val="008A7622"/>
    <w:rsid w:val="008A7BF7"/>
    <w:rsid w:val="008B0A5D"/>
    <w:rsid w:val="008B7B91"/>
    <w:rsid w:val="008C31FF"/>
    <w:rsid w:val="008D1977"/>
    <w:rsid w:val="008D47CF"/>
    <w:rsid w:val="008D4CB2"/>
    <w:rsid w:val="008E11F4"/>
    <w:rsid w:val="008F228B"/>
    <w:rsid w:val="00912650"/>
    <w:rsid w:val="009349BB"/>
    <w:rsid w:val="00940545"/>
    <w:rsid w:val="00951301"/>
    <w:rsid w:val="00953B3B"/>
    <w:rsid w:val="00962804"/>
    <w:rsid w:val="00976B9C"/>
    <w:rsid w:val="00986131"/>
    <w:rsid w:val="009863EB"/>
    <w:rsid w:val="00987C2E"/>
    <w:rsid w:val="00996F18"/>
    <w:rsid w:val="009A365C"/>
    <w:rsid w:val="009B35F2"/>
    <w:rsid w:val="009B78F3"/>
    <w:rsid w:val="009C0F16"/>
    <w:rsid w:val="009C5623"/>
    <w:rsid w:val="00A01393"/>
    <w:rsid w:val="00A23BFA"/>
    <w:rsid w:val="00A321DF"/>
    <w:rsid w:val="00A45215"/>
    <w:rsid w:val="00A5116B"/>
    <w:rsid w:val="00A51597"/>
    <w:rsid w:val="00A525FE"/>
    <w:rsid w:val="00A53536"/>
    <w:rsid w:val="00A6072C"/>
    <w:rsid w:val="00A70E6C"/>
    <w:rsid w:val="00A728DA"/>
    <w:rsid w:val="00A77B30"/>
    <w:rsid w:val="00A8443D"/>
    <w:rsid w:val="00A90E59"/>
    <w:rsid w:val="00A92335"/>
    <w:rsid w:val="00AA1F24"/>
    <w:rsid w:val="00AA2CFA"/>
    <w:rsid w:val="00AB0B36"/>
    <w:rsid w:val="00AB0D6B"/>
    <w:rsid w:val="00AD2BB7"/>
    <w:rsid w:val="00AE1065"/>
    <w:rsid w:val="00AE2EC9"/>
    <w:rsid w:val="00B0398C"/>
    <w:rsid w:val="00B04332"/>
    <w:rsid w:val="00B0663C"/>
    <w:rsid w:val="00B15139"/>
    <w:rsid w:val="00B17489"/>
    <w:rsid w:val="00B175DA"/>
    <w:rsid w:val="00B23AAF"/>
    <w:rsid w:val="00B23E40"/>
    <w:rsid w:val="00B26B85"/>
    <w:rsid w:val="00B37317"/>
    <w:rsid w:val="00B40ECB"/>
    <w:rsid w:val="00B43059"/>
    <w:rsid w:val="00B53874"/>
    <w:rsid w:val="00B55D73"/>
    <w:rsid w:val="00B609A1"/>
    <w:rsid w:val="00B64B4B"/>
    <w:rsid w:val="00B65318"/>
    <w:rsid w:val="00B770A8"/>
    <w:rsid w:val="00B858F8"/>
    <w:rsid w:val="00B94138"/>
    <w:rsid w:val="00B97C49"/>
    <w:rsid w:val="00BA6CA8"/>
    <w:rsid w:val="00BB3846"/>
    <w:rsid w:val="00BB40E9"/>
    <w:rsid w:val="00BC0276"/>
    <w:rsid w:val="00BC0C3C"/>
    <w:rsid w:val="00BC37BA"/>
    <w:rsid w:val="00BD04E9"/>
    <w:rsid w:val="00BD2918"/>
    <w:rsid w:val="00BD5ED5"/>
    <w:rsid w:val="00BF5809"/>
    <w:rsid w:val="00BF6217"/>
    <w:rsid w:val="00C17019"/>
    <w:rsid w:val="00C21823"/>
    <w:rsid w:val="00C21FE6"/>
    <w:rsid w:val="00C55E27"/>
    <w:rsid w:val="00C67EA7"/>
    <w:rsid w:val="00C74AA3"/>
    <w:rsid w:val="00C767CF"/>
    <w:rsid w:val="00C76D96"/>
    <w:rsid w:val="00C8439A"/>
    <w:rsid w:val="00C92009"/>
    <w:rsid w:val="00C92577"/>
    <w:rsid w:val="00CA48AB"/>
    <w:rsid w:val="00CB1D7D"/>
    <w:rsid w:val="00CB27FF"/>
    <w:rsid w:val="00CC6412"/>
    <w:rsid w:val="00CC7DA1"/>
    <w:rsid w:val="00CD2627"/>
    <w:rsid w:val="00CE067B"/>
    <w:rsid w:val="00D12B68"/>
    <w:rsid w:val="00D1629E"/>
    <w:rsid w:val="00D245CD"/>
    <w:rsid w:val="00D314AF"/>
    <w:rsid w:val="00D345F8"/>
    <w:rsid w:val="00D523E2"/>
    <w:rsid w:val="00D54FC4"/>
    <w:rsid w:val="00D64676"/>
    <w:rsid w:val="00D67965"/>
    <w:rsid w:val="00D73CBD"/>
    <w:rsid w:val="00D81ECD"/>
    <w:rsid w:val="00D876FB"/>
    <w:rsid w:val="00DA4E15"/>
    <w:rsid w:val="00DA72D0"/>
    <w:rsid w:val="00DB576B"/>
    <w:rsid w:val="00DC233A"/>
    <w:rsid w:val="00DD2EFB"/>
    <w:rsid w:val="00DE0331"/>
    <w:rsid w:val="00DE6676"/>
    <w:rsid w:val="00DE683B"/>
    <w:rsid w:val="00DF1635"/>
    <w:rsid w:val="00DF4DF1"/>
    <w:rsid w:val="00E1251E"/>
    <w:rsid w:val="00E13E76"/>
    <w:rsid w:val="00E235BE"/>
    <w:rsid w:val="00E24FC6"/>
    <w:rsid w:val="00E36E83"/>
    <w:rsid w:val="00E40E5A"/>
    <w:rsid w:val="00E45F3E"/>
    <w:rsid w:val="00E512C8"/>
    <w:rsid w:val="00E56571"/>
    <w:rsid w:val="00E72049"/>
    <w:rsid w:val="00E806AE"/>
    <w:rsid w:val="00E827AA"/>
    <w:rsid w:val="00E845C2"/>
    <w:rsid w:val="00E9163D"/>
    <w:rsid w:val="00EB294B"/>
    <w:rsid w:val="00ED0366"/>
    <w:rsid w:val="00ED79FE"/>
    <w:rsid w:val="00EE0A1E"/>
    <w:rsid w:val="00EE2E92"/>
    <w:rsid w:val="00EE79BE"/>
    <w:rsid w:val="00EF53EA"/>
    <w:rsid w:val="00F079EF"/>
    <w:rsid w:val="00F14113"/>
    <w:rsid w:val="00F204CE"/>
    <w:rsid w:val="00F24BD7"/>
    <w:rsid w:val="00F25FE9"/>
    <w:rsid w:val="00F324EE"/>
    <w:rsid w:val="00F426C4"/>
    <w:rsid w:val="00F51F7D"/>
    <w:rsid w:val="00F520F5"/>
    <w:rsid w:val="00F54C00"/>
    <w:rsid w:val="00F62791"/>
    <w:rsid w:val="00F66530"/>
    <w:rsid w:val="00F666B2"/>
    <w:rsid w:val="00F71168"/>
    <w:rsid w:val="00F8390E"/>
    <w:rsid w:val="00FA4FFE"/>
    <w:rsid w:val="00FB61C9"/>
    <w:rsid w:val="00FC32B1"/>
    <w:rsid w:val="00FC4CB5"/>
    <w:rsid w:val="00FD6ED7"/>
    <w:rsid w:val="00FE08DC"/>
    <w:rsid w:val="00FE2F94"/>
    <w:rsid w:val="00FE75B4"/>
    <w:rsid w:val="060D03D4"/>
    <w:rsid w:val="1584F201"/>
    <w:rsid w:val="173331AE"/>
    <w:rsid w:val="19B2C84D"/>
    <w:rsid w:val="1B290162"/>
    <w:rsid w:val="1C57AFC4"/>
    <w:rsid w:val="1D30A01E"/>
    <w:rsid w:val="27D8875C"/>
    <w:rsid w:val="283C5CFE"/>
    <w:rsid w:val="33DE0E18"/>
    <w:rsid w:val="365193B8"/>
    <w:rsid w:val="39C6832B"/>
    <w:rsid w:val="3A3103A7"/>
    <w:rsid w:val="3A3B9016"/>
    <w:rsid w:val="3B2B1081"/>
    <w:rsid w:val="434B65D0"/>
    <w:rsid w:val="4D8A6BC3"/>
    <w:rsid w:val="564006C5"/>
    <w:rsid w:val="624510EB"/>
    <w:rsid w:val="69B35F7A"/>
    <w:rsid w:val="69D2D6A0"/>
    <w:rsid w:val="727C01C5"/>
    <w:rsid w:val="74BB72A2"/>
    <w:rsid w:val="7871DBB7"/>
    <w:rsid w:val="7CBA9076"/>
    <w:rsid w:val="7D063006"/>
    <w:rsid w:val="7E9D661E"/>
    <w:rsid w:val="7F8CD3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F7943F"/>
  <w15:chartTrackingRefBased/>
  <w15:docId w15:val="{AEA83EC0-1E38-4A94-8792-71105D26A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A7292"/>
    <w:pPr>
      <w:spacing w:after="0" w:line="240" w:lineRule="auto"/>
    </w:pPr>
  </w:style>
  <w:style w:type="table" w:styleId="TableGrid">
    <w:name w:val="Table Grid"/>
    <w:basedOn w:val="TableNormal"/>
    <w:uiPriority w:val="39"/>
    <w:rsid w:val="000A72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C36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360E"/>
    <w:rPr>
      <w:rFonts w:ascii="Segoe UI" w:hAnsi="Segoe UI" w:cs="Segoe UI"/>
      <w:sz w:val="18"/>
      <w:szCs w:val="18"/>
    </w:rPr>
  </w:style>
  <w:style w:type="paragraph" w:styleId="Header">
    <w:name w:val="header"/>
    <w:basedOn w:val="Normal"/>
    <w:link w:val="HeaderChar"/>
    <w:uiPriority w:val="99"/>
    <w:semiHidden/>
    <w:unhideWhenUsed/>
    <w:rsid w:val="00CB1D7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B1D7D"/>
  </w:style>
  <w:style w:type="paragraph" w:styleId="Footer">
    <w:name w:val="footer"/>
    <w:basedOn w:val="Normal"/>
    <w:link w:val="FooterChar"/>
    <w:uiPriority w:val="99"/>
    <w:semiHidden/>
    <w:unhideWhenUsed/>
    <w:rsid w:val="00CB1D7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B1D7D"/>
  </w:style>
  <w:style w:type="character" w:styleId="CommentReference">
    <w:name w:val="annotation reference"/>
    <w:basedOn w:val="DefaultParagraphFont"/>
    <w:uiPriority w:val="99"/>
    <w:semiHidden/>
    <w:unhideWhenUsed/>
    <w:rsid w:val="005C72FC"/>
    <w:rPr>
      <w:sz w:val="16"/>
      <w:szCs w:val="16"/>
    </w:rPr>
  </w:style>
  <w:style w:type="paragraph" w:styleId="CommentText">
    <w:name w:val="annotation text"/>
    <w:basedOn w:val="Normal"/>
    <w:link w:val="CommentTextChar"/>
    <w:uiPriority w:val="99"/>
    <w:unhideWhenUsed/>
    <w:rsid w:val="005C72FC"/>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5C72FC"/>
    <w:rPr>
      <w:rFonts w:ascii="Times New Roman" w:eastAsia="Times New Roman" w:hAnsi="Times New Roman" w:cs="Times New Roman"/>
      <w:sz w:val="20"/>
      <w:szCs w:val="20"/>
    </w:rPr>
  </w:style>
  <w:style w:type="character" w:styleId="Hyperlink">
    <w:name w:val="Hyperlink"/>
    <w:basedOn w:val="DefaultParagraphFont"/>
    <w:uiPriority w:val="99"/>
    <w:unhideWhenUsed/>
    <w:rsid w:val="00BC37BA"/>
    <w:rPr>
      <w:color w:val="0563C1" w:themeColor="hyperlink"/>
      <w:u w:val="single"/>
    </w:rPr>
  </w:style>
  <w:style w:type="character" w:styleId="UnresolvedMention">
    <w:name w:val="Unresolved Mention"/>
    <w:basedOn w:val="DefaultParagraphFont"/>
    <w:uiPriority w:val="99"/>
    <w:semiHidden/>
    <w:unhideWhenUsed/>
    <w:rsid w:val="00BC37BA"/>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233F2B"/>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33F2B"/>
    <w:rPr>
      <w:rFonts w:ascii="Times New Roman" w:eastAsia="Times New Roman" w:hAnsi="Times New Roman" w:cs="Times New Roman"/>
      <w:b/>
      <w:bCs/>
      <w:sz w:val="20"/>
      <w:szCs w:val="20"/>
    </w:rPr>
  </w:style>
  <w:style w:type="paragraph" w:customStyle="1" w:styleId="paragraph">
    <w:name w:val="paragraph"/>
    <w:basedOn w:val="Normal"/>
    <w:uiPriority w:val="1"/>
    <w:rsid w:val="00825DE7"/>
    <w:pPr>
      <w:spacing w:beforeAutospacing="1" w:afterAutospacing="1" w:line="279" w:lineRule="auto"/>
    </w:pPr>
    <w:rPr>
      <w:rFonts w:eastAsiaTheme="minorEastAsia"/>
      <w:sz w:val="24"/>
      <w:szCs w:val="24"/>
      <w:lang w:eastAsia="ja-JP"/>
    </w:rPr>
  </w:style>
  <w:style w:type="character" w:styleId="FollowedHyperlink">
    <w:name w:val="FollowedHyperlink"/>
    <w:basedOn w:val="DefaultParagraphFont"/>
    <w:uiPriority w:val="99"/>
    <w:semiHidden/>
    <w:unhideWhenUsed/>
    <w:rsid w:val="00825DE7"/>
    <w:rPr>
      <w:color w:val="954F72" w:themeColor="followedHyperlink"/>
      <w:u w:val="single"/>
    </w:rPr>
  </w:style>
  <w:style w:type="paragraph" w:styleId="Revision">
    <w:name w:val="Revision"/>
    <w:hidden/>
    <w:uiPriority w:val="99"/>
    <w:semiHidden/>
    <w:rsid w:val="002E2143"/>
    <w:pPr>
      <w:spacing w:after="0" w:line="240" w:lineRule="auto"/>
    </w:pPr>
  </w:style>
  <w:style w:type="character" w:styleId="Mention">
    <w:name w:val="Mention"/>
    <w:basedOn w:val="DefaultParagraphFont"/>
    <w:uiPriority w:val="99"/>
    <w:unhideWhenUsed/>
    <w:rsid w:val="001C254F"/>
    <w:rPr>
      <w:color w:val="2B579A"/>
      <w:shd w:val="clear" w:color="auto" w:fill="E1DFDD"/>
    </w:rPr>
  </w:style>
  <w:style w:type="paragraph" w:styleId="ListParagraph">
    <w:name w:val="List Paragraph"/>
    <w:basedOn w:val="Normal"/>
    <w:uiPriority w:val="34"/>
    <w:qFormat/>
    <w:rsid w:val="00032F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342463">
      <w:bodyDiv w:val="1"/>
      <w:marLeft w:val="0"/>
      <w:marRight w:val="0"/>
      <w:marTop w:val="0"/>
      <w:marBottom w:val="0"/>
      <w:divBdr>
        <w:top w:val="none" w:sz="0" w:space="0" w:color="auto"/>
        <w:left w:val="none" w:sz="0" w:space="0" w:color="auto"/>
        <w:bottom w:val="none" w:sz="0" w:space="0" w:color="auto"/>
        <w:right w:val="none" w:sz="0" w:space="0" w:color="auto"/>
      </w:divBdr>
    </w:div>
    <w:div w:id="891774364">
      <w:bodyDiv w:val="1"/>
      <w:marLeft w:val="0"/>
      <w:marRight w:val="0"/>
      <w:marTop w:val="0"/>
      <w:marBottom w:val="0"/>
      <w:divBdr>
        <w:top w:val="none" w:sz="0" w:space="0" w:color="auto"/>
        <w:left w:val="none" w:sz="0" w:space="0" w:color="auto"/>
        <w:bottom w:val="none" w:sz="0" w:space="0" w:color="auto"/>
        <w:right w:val="none" w:sz="0" w:space="0" w:color="auto"/>
      </w:divBdr>
    </w:div>
    <w:div w:id="925071982">
      <w:bodyDiv w:val="1"/>
      <w:marLeft w:val="0"/>
      <w:marRight w:val="0"/>
      <w:marTop w:val="0"/>
      <w:marBottom w:val="0"/>
      <w:divBdr>
        <w:top w:val="none" w:sz="0" w:space="0" w:color="auto"/>
        <w:left w:val="none" w:sz="0" w:space="0" w:color="auto"/>
        <w:bottom w:val="none" w:sz="0" w:space="0" w:color="auto"/>
        <w:right w:val="none" w:sz="0" w:space="0" w:color="auto"/>
      </w:divBdr>
      <w:divsChild>
        <w:div w:id="785580417">
          <w:marLeft w:val="0"/>
          <w:marRight w:val="0"/>
          <w:marTop w:val="0"/>
          <w:marBottom w:val="0"/>
          <w:divBdr>
            <w:top w:val="none" w:sz="0" w:space="0" w:color="auto"/>
            <w:left w:val="none" w:sz="0" w:space="0" w:color="auto"/>
            <w:bottom w:val="none" w:sz="0" w:space="0" w:color="auto"/>
            <w:right w:val="none" w:sz="0" w:space="0" w:color="auto"/>
          </w:divBdr>
        </w:div>
        <w:div w:id="1216697444">
          <w:marLeft w:val="0"/>
          <w:marRight w:val="0"/>
          <w:marTop w:val="0"/>
          <w:marBottom w:val="0"/>
          <w:divBdr>
            <w:top w:val="none" w:sz="0" w:space="0" w:color="auto"/>
            <w:left w:val="none" w:sz="0" w:space="0" w:color="auto"/>
            <w:bottom w:val="none" w:sz="0" w:space="0" w:color="auto"/>
            <w:right w:val="none" w:sz="0" w:space="0" w:color="auto"/>
          </w:divBdr>
        </w:div>
        <w:div w:id="1466197318">
          <w:marLeft w:val="0"/>
          <w:marRight w:val="0"/>
          <w:marTop w:val="0"/>
          <w:marBottom w:val="0"/>
          <w:divBdr>
            <w:top w:val="none" w:sz="0" w:space="0" w:color="auto"/>
            <w:left w:val="none" w:sz="0" w:space="0" w:color="auto"/>
            <w:bottom w:val="none" w:sz="0" w:space="0" w:color="auto"/>
            <w:right w:val="none" w:sz="0" w:space="0" w:color="auto"/>
          </w:divBdr>
        </w:div>
      </w:divsChild>
    </w:div>
    <w:div w:id="1014067317">
      <w:bodyDiv w:val="1"/>
      <w:marLeft w:val="0"/>
      <w:marRight w:val="0"/>
      <w:marTop w:val="0"/>
      <w:marBottom w:val="0"/>
      <w:divBdr>
        <w:top w:val="none" w:sz="0" w:space="0" w:color="auto"/>
        <w:left w:val="none" w:sz="0" w:space="0" w:color="auto"/>
        <w:bottom w:val="none" w:sz="0" w:space="0" w:color="auto"/>
        <w:right w:val="none" w:sz="0" w:space="0" w:color="auto"/>
      </w:divBdr>
      <w:divsChild>
        <w:div w:id="641891336">
          <w:marLeft w:val="0"/>
          <w:marRight w:val="0"/>
          <w:marTop w:val="0"/>
          <w:marBottom w:val="0"/>
          <w:divBdr>
            <w:top w:val="none" w:sz="0" w:space="0" w:color="auto"/>
            <w:left w:val="none" w:sz="0" w:space="0" w:color="auto"/>
            <w:bottom w:val="none" w:sz="0" w:space="0" w:color="auto"/>
            <w:right w:val="none" w:sz="0" w:space="0" w:color="auto"/>
          </w:divBdr>
        </w:div>
        <w:div w:id="1858957511">
          <w:marLeft w:val="0"/>
          <w:marRight w:val="0"/>
          <w:marTop w:val="0"/>
          <w:marBottom w:val="0"/>
          <w:divBdr>
            <w:top w:val="none" w:sz="0" w:space="0" w:color="auto"/>
            <w:left w:val="none" w:sz="0" w:space="0" w:color="auto"/>
            <w:bottom w:val="none" w:sz="0" w:space="0" w:color="auto"/>
            <w:right w:val="none" w:sz="0" w:space="0" w:color="auto"/>
          </w:divBdr>
        </w:div>
      </w:divsChild>
    </w:div>
    <w:div w:id="1323313054">
      <w:bodyDiv w:val="1"/>
      <w:marLeft w:val="0"/>
      <w:marRight w:val="0"/>
      <w:marTop w:val="0"/>
      <w:marBottom w:val="0"/>
      <w:divBdr>
        <w:top w:val="none" w:sz="0" w:space="0" w:color="auto"/>
        <w:left w:val="none" w:sz="0" w:space="0" w:color="auto"/>
        <w:bottom w:val="none" w:sz="0" w:space="0" w:color="auto"/>
        <w:right w:val="none" w:sz="0" w:space="0" w:color="auto"/>
      </w:divBdr>
    </w:div>
    <w:div w:id="1627194757">
      <w:bodyDiv w:val="1"/>
      <w:marLeft w:val="0"/>
      <w:marRight w:val="0"/>
      <w:marTop w:val="0"/>
      <w:marBottom w:val="0"/>
      <w:divBdr>
        <w:top w:val="none" w:sz="0" w:space="0" w:color="auto"/>
        <w:left w:val="none" w:sz="0" w:space="0" w:color="auto"/>
        <w:bottom w:val="none" w:sz="0" w:space="0" w:color="auto"/>
        <w:right w:val="none" w:sz="0" w:space="0" w:color="auto"/>
      </w:divBdr>
    </w:div>
    <w:div w:id="1627806606">
      <w:bodyDiv w:val="1"/>
      <w:marLeft w:val="0"/>
      <w:marRight w:val="0"/>
      <w:marTop w:val="0"/>
      <w:marBottom w:val="0"/>
      <w:divBdr>
        <w:top w:val="none" w:sz="0" w:space="0" w:color="auto"/>
        <w:left w:val="none" w:sz="0" w:space="0" w:color="auto"/>
        <w:bottom w:val="none" w:sz="0" w:space="0" w:color="auto"/>
        <w:right w:val="none" w:sz="0" w:space="0" w:color="auto"/>
      </w:divBdr>
    </w:div>
    <w:div w:id="1632520161">
      <w:bodyDiv w:val="1"/>
      <w:marLeft w:val="0"/>
      <w:marRight w:val="0"/>
      <w:marTop w:val="0"/>
      <w:marBottom w:val="0"/>
      <w:divBdr>
        <w:top w:val="none" w:sz="0" w:space="0" w:color="auto"/>
        <w:left w:val="none" w:sz="0" w:space="0" w:color="auto"/>
        <w:bottom w:val="none" w:sz="0" w:space="0" w:color="auto"/>
        <w:right w:val="none" w:sz="0" w:space="0" w:color="auto"/>
      </w:divBdr>
    </w:div>
    <w:div w:id="1702432285">
      <w:bodyDiv w:val="1"/>
      <w:marLeft w:val="0"/>
      <w:marRight w:val="0"/>
      <w:marTop w:val="0"/>
      <w:marBottom w:val="0"/>
      <w:divBdr>
        <w:top w:val="none" w:sz="0" w:space="0" w:color="auto"/>
        <w:left w:val="none" w:sz="0" w:space="0" w:color="auto"/>
        <w:bottom w:val="none" w:sz="0" w:space="0" w:color="auto"/>
        <w:right w:val="none" w:sz="0" w:space="0" w:color="auto"/>
      </w:divBdr>
      <w:divsChild>
        <w:div w:id="821772468">
          <w:marLeft w:val="0"/>
          <w:marRight w:val="0"/>
          <w:marTop w:val="0"/>
          <w:marBottom w:val="0"/>
          <w:divBdr>
            <w:top w:val="none" w:sz="0" w:space="0" w:color="auto"/>
            <w:left w:val="none" w:sz="0" w:space="0" w:color="auto"/>
            <w:bottom w:val="none" w:sz="0" w:space="0" w:color="auto"/>
            <w:right w:val="none" w:sz="0" w:space="0" w:color="auto"/>
          </w:divBdr>
        </w:div>
        <w:div w:id="1143698333">
          <w:marLeft w:val="0"/>
          <w:marRight w:val="0"/>
          <w:marTop w:val="0"/>
          <w:marBottom w:val="0"/>
          <w:divBdr>
            <w:top w:val="none" w:sz="0" w:space="0" w:color="auto"/>
            <w:left w:val="none" w:sz="0" w:space="0" w:color="auto"/>
            <w:bottom w:val="none" w:sz="0" w:space="0" w:color="auto"/>
            <w:right w:val="none" w:sz="0" w:space="0" w:color="auto"/>
          </w:divBdr>
        </w:div>
        <w:div w:id="1943340050">
          <w:marLeft w:val="0"/>
          <w:marRight w:val="0"/>
          <w:marTop w:val="0"/>
          <w:marBottom w:val="0"/>
          <w:divBdr>
            <w:top w:val="none" w:sz="0" w:space="0" w:color="auto"/>
            <w:left w:val="none" w:sz="0" w:space="0" w:color="auto"/>
            <w:bottom w:val="none" w:sz="0" w:space="0" w:color="auto"/>
            <w:right w:val="none" w:sz="0" w:space="0" w:color="auto"/>
          </w:divBdr>
        </w:div>
      </w:divsChild>
    </w:div>
    <w:div w:id="1903252779">
      <w:bodyDiv w:val="1"/>
      <w:marLeft w:val="0"/>
      <w:marRight w:val="0"/>
      <w:marTop w:val="0"/>
      <w:marBottom w:val="0"/>
      <w:divBdr>
        <w:top w:val="none" w:sz="0" w:space="0" w:color="auto"/>
        <w:left w:val="none" w:sz="0" w:space="0" w:color="auto"/>
        <w:bottom w:val="none" w:sz="0" w:space="0" w:color="auto"/>
        <w:right w:val="none" w:sz="0" w:space="0" w:color="auto"/>
      </w:divBdr>
    </w:div>
    <w:div w:id="213575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atablog.ms/2025/08/11/microsoft-fabric-workshop-week-in-south-florid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C911C1E9A3D8499688450E36988E76" ma:contentTypeVersion="19" ma:contentTypeDescription="Create a new document." ma:contentTypeScope="" ma:versionID="5311159fed3b8f1280c510df28865936">
  <xsd:schema xmlns:xsd="http://www.w3.org/2001/XMLSchema" xmlns:xs="http://www.w3.org/2001/XMLSchema" xmlns:p="http://schemas.microsoft.com/office/2006/metadata/properties" xmlns:ns1="http://schemas.microsoft.com/sharepoint/v3" xmlns:ns2="a4bcbbaf-1c13-496f-8d0e-2d540f1dbf52" xmlns:ns3="bf632c5e-b6a3-4500-a4ea-713dfd142a67" targetNamespace="http://schemas.microsoft.com/office/2006/metadata/properties" ma:root="true" ma:fieldsID="6247187ba7cc4b09bbc1ae3886ec5d9d" ns1:_="" ns2:_="" ns3:_="">
    <xsd:import namespace="http://schemas.microsoft.com/sharepoint/v3"/>
    <xsd:import namespace="a4bcbbaf-1c13-496f-8d0e-2d540f1dbf52"/>
    <xsd:import namespace="bf632c5e-b6a3-4500-a4ea-713dfd142a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1:_ip_UnifiedCompliancePolicyProperties" minOccurs="0"/>
                <xsd:element ref="ns1:_ip_UnifiedCompliancePolicyUIAction" minOccurs="0"/>
                <xsd:element ref="ns3:SharedWithUsers" minOccurs="0"/>
                <xsd:element ref="ns3:SharedWithDetails"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SystemTag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bcbbaf-1c13-496f-8d0e-2d540f1dbf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ystemTags" ma:index="24" nillable="true" ma:displayName="MediaServiceSystemTags" ma:hidden="true" ma:internalName="MediaServiceSystemTag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f632c5e-b6a3-4500-a4ea-713dfd142a6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41b4013-b315-403d-b506-dc4fdacd30f7}" ma:internalName="TaxCatchAll" ma:showField="CatchAllData" ma:web="bf632c5e-b6a3-4500-a4ea-713dfd142a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SharedWithUsers xmlns="bf632c5e-b6a3-4500-a4ea-713dfd142a67">
      <UserInfo>
        <DisplayName/>
        <AccountId xsi:nil="true"/>
        <AccountType/>
      </UserInfo>
    </SharedWithUsers>
    <MediaLengthInSeconds xmlns="a4bcbbaf-1c13-496f-8d0e-2d540f1dbf52" xsi:nil="true"/>
    <lcf76f155ced4ddcb4097134ff3c332f xmlns="a4bcbbaf-1c13-496f-8d0e-2d540f1dbf52">
      <Terms xmlns="http://schemas.microsoft.com/office/infopath/2007/PartnerControls"/>
    </lcf76f155ced4ddcb4097134ff3c332f>
    <TaxCatchAll xmlns="bf632c5e-b6a3-4500-a4ea-713dfd142a67" xsi:nil="true"/>
  </documentManagement>
</p:properties>
</file>

<file path=customXml/itemProps1.xml><?xml version="1.0" encoding="utf-8"?>
<ds:datastoreItem xmlns:ds="http://schemas.openxmlformats.org/officeDocument/2006/customXml" ds:itemID="{B1DB9BEB-2B93-4E8B-B14F-31752D5314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4bcbbaf-1c13-496f-8d0e-2d540f1dbf52"/>
    <ds:schemaRef ds:uri="bf632c5e-b6a3-4500-a4ea-713dfd142a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B58C73-28C7-4489-ABBB-D0C0C897964D}">
  <ds:schemaRefs>
    <ds:schemaRef ds:uri="http://schemas.openxmlformats.org/officeDocument/2006/bibliography"/>
  </ds:schemaRefs>
</ds:datastoreItem>
</file>

<file path=customXml/itemProps3.xml><?xml version="1.0" encoding="utf-8"?>
<ds:datastoreItem xmlns:ds="http://schemas.openxmlformats.org/officeDocument/2006/customXml" ds:itemID="{D4FEC2A0-2DA5-401F-AF1B-9FD79652314D}">
  <ds:schemaRefs>
    <ds:schemaRef ds:uri="http://schemas.microsoft.com/sharepoint/v3/contenttype/forms"/>
  </ds:schemaRefs>
</ds:datastoreItem>
</file>

<file path=customXml/itemProps4.xml><?xml version="1.0" encoding="utf-8"?>
<ds:datastoreItem xmlns:ds="http://schemas.openxmlformats.org/officeDocument/2006/customXml" ds:itemID="{8C32FAC0-AC1A-4524-AC25-E6E082082477}">
  <ds:schemaRefs>
    <ds:schemaRef ds:uri="http://schemas.microsoft.com/office/2006/metadata/properties"/>
    <ds:schemaRef ds:uri="http://schemas.microsoft.com/office/infopath/2007/PartnerControls"/>
    <ds:schemaRef ds:uri="http://schemas.microsoft.com/sharepoint/v3"/>
    <ds:schemaRef ds:uri="bf632c5e-b6a3-4500-a4ea-713dfd142a67"/>
    <ds:schemaRef ds:uri="a4bcbbaf-1c13-496f-8d0e-2d540f1dbf52"/>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5</TotalTime>
  <Pages>2</Pages>
  <Words>576</Words>
  <Characters>3286</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Walker</dc:creator>
  <cp:keywords/>
  <dc:description/>
  <cp:lastModifiedBy>Armando Lacerda</cp:lastModifiedBy>
  <cp:revision>2</cp:revision>
  <dcterms:created xsi:type="dcterms:W3CDTF">2025-08-12T01:01:00Z</dcterms:created>
  <dcterms:modified xsi:type="dcterms:W3CDTF">2025-08-12T01:01:00Z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scwalke@microsoft.com</vt:lpwstr>
  </property>
  <property fmtid="{D5CDD505-2E9C-101B-9397-08002B2CF9AE}" pid="5" name="MSIP_Label_f42aa342-8706-4288-bd11-ebb85995028c_SetDate">
    <vt:lpwstr>2019-12-19T22:44:54.2764165Z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a161d4f2-9fda-4984-b263-acd4ab08a47e</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y fmtid="{D5CDD505-2E9C-101B-9397-08002B2CF9AE}" pid="11" name="ContentTypeId">
    <vt:lpwstr>0x0101000AC911C1E9A3D8499688450E36988E76</vt:lpwstr>
  </property>
  <property fmtid="{D5CDD505-2E9C-101B-9397-08002B2CF9AE}" pid="12" name="xd_ProgID">
    <vt:lpwstr/>
  </property>
  <property fmtid="{D5CDD505-2E9C-101B-9397-08002B2CF9AE}" pid="13" name="ComplianceAssetId">
    <vt:lpwstr/>
  </property>
  <property fmtid="{D5CDD505-2E9C-101B-9397-08002B2CF9AE}" pid="14" name="TemplateUrl">
    <vt:lpwstr/>
  </property>
  <property fmtid="{D5CDD505-2E9C-101B-9397-08002B2CF9AE}" pid="15" name="xd_Signature">
    <vt:bool>false</vt:bool>
  </property>
  <property fmtid="{D5CDD505-2E9C-101B-9397-08002B2CF9AE}" pid="16" name="_ExtendedDescription">
    <vt:lpwstr/>
  </property>
  <property fmtid="{D5CDD505-2E9C-101B-9397-08002B2CF9AE}" pid="17" name="TriggerFlowInfo">
    <vt:lpwstr/>
  </property>
  <property fmtid="{D5CDD505-2E9C-101B-9397-08002B2CF9AE}" pid="18" name="MediaServiceImageTags">
    <vt:lpwstr/>
  </property>
  <property fmtid="{D5CDD505-2E9C-101B-9397-08002B2CF9AE}" pid="19" name="CS Requestor">
    <vt:lpwstr/>
  </property>
  <property fmtid="{D5CDD505-2E9C-101B-9397-08002B2CF9AE}" pid="20" name="CS Deliverables">
    <vt:lpwstr>;#Blog post;#</vt:lpwstr>
  </property>
</Properties>
</file>